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ook w:val="01E0" w:firstRow="1" w:lastRow="1" w:firstColumn="1" w:lastColumn="1" w:noHBand="0" w:noVBand="0"/>
      </w:tblPr>
      <w:tblGrid>
        <w:gridCol w:w="5104"/>
        <w:gridCol w:w="4961"/>
      </w:tblGrid>
      <w:tr w:rsidR="00317914" w:rsidRPr="005C7635" w:rsidTr="00317914">
        <w:trPr>
          <w:trHeight w:val="431"/>
        </w:trPr>
        <w:tc>
          <w:tcPr>
            <w:tcW w:w="5104" w:type="dxa"/>
          </w:tcPr>
          <w:p w:rsidR="00317914" w:rsidRPr="00797FB6" w:rsidRDefault="00317914" w:rsidP="0004220E">
            <w:pPr>
              <w:jc w:val="center"/>
              <w:rPr>
                <w:spacing w:val="-4"/>
                <w:szCs w:val="26"/>
                <w:lang w:val="vi-VN"/>
              </w:rPr>
            </w:pPr>
            <w:r w:rsidRPr="00797FB6">
              <w:rPr>
                <w:spacing w:val="-4"/>
                <w:szCs w:val="26"/>
                <w:lang w:val="vi-VN"/>
              </w:rPr>
              <w:t>UBND THÀNH PHỐ HUẾ</w:t>
            </w:r>
          </w:p>
          <w:p w:rsidR="00317914" w:rsidRPr="005C7635" w:rsidRDefault="00317914" w:rsidP="0004220E">
            <w:pPr>
              <w:ind w:right="-146"/>
              <w:jc w:val="center"/>
              <w:rPr>
                <w:b/>
                <w:sz w:val="26"/>
                <w:szCs w:val="26"/>
                <w:lang w:val="vi-VN"/>
              </w:rPr>
            </w:pPr>
            <w:r w:rsidRPr="005C7635">
              <w:rPr>
                <w:b/>
                <w:sz w:val="26"/>
                <w:szCs w:val="26"/>
                <w:lang w:val="vi-VN"/>
              </w:rPr>
              <w:t>SỞ NÔNG NGHIỆP VÀ MÔI TRƯỜNG</w:t>
            </w:r>
          </w:p>
        </w:tc>
        <w:tc>
          <w:tcPr>
            <w:tcW w:w="4961" w:type="dxa"/>
          </w:tcPr>
          <w:p w:rsidR="00317914" w:rsidRPr="00797FB6" w:rsidRDefault="00317914" w:rsidP="0004220E">
            <w:pPr>
              <w:autoSpaceDE w:val="0"/>
              <w:autoSpaceDN w:val="0"/>
              <w:adjustRightInd w:val="0"/>
              <w:ind w:right="-108"/>
              <w:outlineLvl w:val="0"/>
              <w:rPr>
                <w:b/>
                <w:bCs/>
                <w:spacing w:val="-6"/>
                <w:szCs w:val="26"/>
                <w:lang w:val="vi-VN"/>
              </w:rPr>
            </w:pPr>
            <w:r w:rsidRPr="00797FB6">
              <w:rPr>
                <w:b/>
                <w:bCs/>
                <w:spacing w:val="-6"/>
                <w:szCs w:val="26"/>
                <w:lang w:val="vi-VN"/>
              </w:rPr>
              <w:t>CỘNG HOÀ XÃ HỘI CHỦ NGHĨA VIỆT NAM</w:t>
            </w:r>
          </w:p>
          <w:p w:rsidR="00317914" w:rsidRPr="00797FB6" w:rsidRDefault="00317914" w:rsidP="0004220E">
            <w:pPr>
              <w:jc w:val="center"/>
              <w:rPr>
                <w:b/>
                <w:sz w:val="26"/>
                <w:szCs w:val="26"/>
                <w:lang w:val="vi-VN"/>
              </w:rPr>
            </w:pPr>
            <w:r w:rsidRPr="00797FB6">
              <w:rPr>
                <w:b/>
                <w:sz w:val="26"/>
                <w:szCs w:val="26"/>
                <w:lang w:val="vi-VN"/>
              </w:rPr>
              <w:t>Độc lập - Tự do - Hạnh phúc</w:t>
            </w:r>
          </w:p>
        </w:tc>
      </w:tr>
      <w:tr w:rsidR="00317914" w:rsidRPr="005C7635" w:rsidTr="0000480D">
        <w:trPr>
          <w:trHeight w:val="562"/>
        </w:trPr>
        <w:tc>
          <w:tcPr>
            <w:tcW w:w="5104" w:type="dxa"/>
          </w:tcPr>
          <w:p w:rsidR="00317914" w:rsidRPr="005C7635" w:rsidRDefault="00317914" w:rsidP="0004220E">
            <w:pPr>
              <w:autoSpaceDE w:val="0"/>
              <w:autoSpaceDN w:val="0"/>
              <w:adjustRightInd w:val="0"/>
              <w:spacing w:after="120"/>
              <w:ind w:right="-108"/>
              <w:jc w:val="center"/>
              <w:outlineLvl w:val="0"/>
              <w:rPr>
                <w:bCs/>
                <w:spacing w:val="-6"/>
                <w:sz w:val="6"/>
                <w:szCs w:val="26"/>
                <w:lang w:val="vi-VN"/>
              </w:rPr>
            </w:pPr>
            <w:r w:rsidRPr="005C7635">
              <w:rPr>
                <w:noProof/>
              </w:rPr>
              <mc:AlternateContent>
                <mc:Choice Requires="wps">
                  <w:drawing>
                    <wp:anchor distT="4294967292" distB="4294967292" distL="114300" distR="114300" simplePos="0" relativeHeight="251660288" behindDoc="0" locked="0" layoutInCell="1" allowOverlap="1" wp14:anchorId="13B90C75" wp14:editId="3D1FB055">
                      <wp:simplePos x="0" y="0"/>
                      <wp:positionH relativeFrom="column">
                        <wp:posOffset>913870</wp:posOffset>
                      </wp:positionH>
                      <wp:positionV relativeFrom="paragraph">
                        <wp:posOffset>26035</wp:posOffset>
                      </wp:positionV>
                      <wp:extent cx="12846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46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72BDF"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95pt,2.05pt" to="17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">
                      <o:lock v:ext="edit" shapetype="f"/>
                    </v:line>
                  </w:pict>
                </mc:Fallback>
              </mc:AlternateContent>
            </w:r>
          </w:p>
          <w:p w:rsidR="00317914" w:rsidRPr="0000480D" w:rsidRDefault="00317914" w:rsidP="0000480D">
            <w:pPr>
              <w:autoSpaceDE w:val="0"/>
              <w:autoSpaceDN w:val="0"/>
              <w:adjustRightInd w:val="0"/>
              <w:spacing w:line="276" w:lineRule="auto"/>
              <w:ind w:right="-108"/>
              <w:jc w:val="center"/>
              <w:outlineLvl w:val="0"/>
              <w:rPr>
                <w:bCs/>
                <w:spacing w:val="-6"/>
                <w:sz w:val="26"/>
                <w:szCs w:val="26"/>
              </w:rPr>
            </w:pPr>
            <w:r w:rsidRPr="005C7635">
              <w:rPr>
                <w:bCs/>
                <w:spacing w:val="-6"/>
                <w:sz w:val="26"/>
                <w:szCs w:val="26"/>
                <w:lang w:val="vi-VN"/>
              </w:rPr>
              <w:t xml:space="preserve">Số:           </w:t>
            </w:r>
            <w:r w:rsidRPr="005C7635">
              <w:rPr>
                <w:bCs/>
                <w:spacing w:val="-6"/>
                <w:sz w:val="26"/>
                <w:szCs w:val="26"/>
              </w:rPr>
              <w:t xml:space="preserve">  </w:t>
            </w:r>
            <w:r w:rsidRPr="005C7635">
              <w:rPr>
                <w:bCs/>
                <w:spacing w:val="-6"/>
                <w:sz w:val="26"/>
                <w:szCs w:val="26"/>
                <w:lang w:val="vi-VN"/>
              </w:rPr>
              <w:t xml:space="preserve">  /</w:t>
            </w:r>
            <w:r>
              <w:rPr>
                <w:bCs/>
                <w:spacing w:val="-6"/>
                <w:sz w:val="26"/>
                <w:szCs w:val="26"/>
              </w:rPr>
              <w:t>TTr-</w:t>
            </w:r>
            <w:r w:rsidRPr="005C7635">
              <w:rPr>
                <w:bCs/>
                <w:spacing w:val="-6"/>
                <w:sz w:val="26"/>
                <w:szCs w:val="26"/>
                <w:lang w:val="vi-VN"/>
              </w:rPr>
              <w:t>SNNMT</w:t>
            </w:r>
          </w:p>
        </w:tc>
        <w:tc>
          <w:tcPr>
            <w:tcW w:w="4961" w:type="dxa"/>
          </w:tcPr>
          <w:p w:rsidR="00317914" w:rsidRPr="005C7635" w:rsidRDefault="00DB6C3C" w:rsidP="0004220E">
            <w:pPr>
              <w:spacing w:after="120"/>
              <w:rPr>
                <w:i/>
                <w:sz w:val="4"/>
                <w:szCs w:val="26"/>
                <w:lang w:val="vi-VN"/>
              </w:rPr>
            </w:pPr>
            <w:r>
              <w:rPr>
                <w:i/>
                <w:noProof/>
                <w:sz w:val="26"/>
                <w:szCs w:val="26"/>
              </w:rPr>
              <mc:AlternateContent>
                <mc:Choice Requires="wps">
                  <w:drawing>
                    <wp:anchor distT="0" distB="0" distL="114300" distR="114300" simplePos="0" relativeHeight="251663360" behindDoc="0" locked="0" layoutInCell="1" allowOverlap="1">
                      <wp:simplePos x="0" y="0"/>
                      <wp:positionH relativeFrom="column">
                        <wp:posOffset>474980</wp:posOffset>
                      </wp:positionH>
                      <wp:positionV relativeFrom="paragraph">
                        <wp:posOffset>8255</wp:posOffset>
                      </wp:positionV>
                      <wp:extent cx="20650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669E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4pt,.65pt" to="20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rhtQEAALcDAAAOAAAAZHJzL2Uyb0RvYy54bWysU8GOEzEMvSPxD1HudKaVuk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" strokecolor="black [3040]"/>
                  </w:pict>
                </mc:Fallback>
              </mc:AlternateContent>
            </w:r>
            <w:r w:rsidR="00317914" w:rsidRPr="005C7635">
              <w:rPr>
                <w:i/>
                <w:sz w:val="26"/>
                <w:szCs w:val="26"/>
                <w:lang w:val="vi-VN"/>
              </w:rPr>
              <w:t xml:space="preserve">   </w:t>
            </w:r>
          </w:p>
          <w:p w:rsidR="00317914" w:rsidRPr="005C7635" w:rsidRDefault="00317914" w:rsidP="00501B15">
            <w:pPr>
              <w:spacing w:after="120"/>
              <w:jc w:val="center"/>
              <w:rPr>
                <w:i/>
                <w:sz w:val="26"/>
                <w:szCs w:val="26"/>
              </w:rPr>
            </w:pPr>
            <w:r w:rsidRPr="005C7635">
              <w:rPr>
                <w:i/>
                <w:sz w:val="26"/>
                <w:szCs w:val="26"/>
                <w:lang w:val="vi-VN"/>
              </w:rPr>
              <w:t xml:space="preserve">Huế, ngày  </w:t>
            </w:r>
            <w:r w:rsidRPr="005C7635">
              <w:rPr>
                <w:i/>
                <w:sz w:val="26"/>
                <w:szCs w:val="26"/>
              </w:rPr>
              <w:t xml:space="preserve">  </w:t>
            </w:r>
            <w:r w:rsidR="00DB6C3C">
              <w:rPr>
                <w:i/>
                <w:sz w:val="26"/>
                <w:szCs w:val="26"/>
              </w:rPr>
              <w:t xml:space="preserve">  </w:t>
            </w:r>
            <w:r w:rsidRPr="005C7635">
              <w:rPr>
                <w:i/>
                <w:sz w:val="26"/>
                <w:szCs w:val="26"/>
              </w:rPr>
              <w:t xml:space="preserve"> </w:t>
            </w:r>
            <w:r w:rsidRPr="005C7635">
              <w:rPr>
                <w:i/>
                <w:sz w:val="26"/>
                <w:szCs w:val="26"/>
                <w:lang w:val="vi-VN"/>
              </w:rPr>
              <w:t xml:space="preserve">  tháng </w:t>
            </w:r>
            <w:r w:rsidR="00501B15">
              <w:rPr>
                <w:i/>
                <w:sz w:val="26"/>
                <w:szCs w:val="26"/>
              </w:rPr>
              <w:t>7</w:t>
            </w:r>
            <w:r w:rsidRPr="005C7635">
              <w:rPr>
                <w:i/>
                <w:sz w:val="26"/>
                <w:szCs w:val="26"/>
              </w:rPr>
              <w:t xml:space="preserve"> </w:t>
            </w:r>
            <w:r w:rsidRPr="005C7635">
              <w:rPr>
                <w:i/>
                <w:sz w:val="26"/>
                <w:szCs w:val="26"/>
                <w:lang w:val="vi-VN"/>
              </w:rPr>
              <w:t>năm 202</w:t>
            </w:r>
            <w:r w:rsidRPr="005C7635">
              <w:rPr>
                <w:i/>
                <w:sz w:val="26"/>
                <w:szCs w:val="26"/>
              </w:rPr>
              <w:t>6</w:t>
            </w:r>
          </w:p>
        </w:tc>
      </w:tr>
    </w:tbl>
    <w:p w:rsidR="00A14866" w:rsidRDefault="00A14866" w:rsidP="00317914">
      <w:pPr>
        <w:pStyle w:val="Heading1"/>
        <w:spacing w:before="0"/>
        <w:ind w:left="0" w:right="275" w:firstLine="0"/>
        <w:jc w:val="center"/>
      </w:pPr>
    </w:p>
    <w:p w:rsidR="00317914" w:rsidRPr="00407A1D" w:rsidRDefault="00317914" w:rsidP="00317914">
      <w:pPr>
        <w:pStyle w:val="Heading1"/>
        <w:spacing w:before="0"/>
        <w:ind w:left="0" w:right="275" w:firstLine="0"/>
        <w:jc w:val="center"/>
      </w:pPr>
      <w:r w:rsidRPr="00407A1D">
        <w:t xml:space="preserve">TỜ </w:t>
      </w:r>
      <w:r w:rsidRPr="00407A1D">
        <w:rPr>
          <w:spacing w:val="-2"/>
        </w:rPr>
        <w:t>TRÌNH</w:t>
      </w:r>
    </w:p>
    <w:p w:rsidR="00317914" w:rsidRPr="00407A1D" w:rsidRDefault="00317914" w:rsidP="006F1051">
      <w:pPr>
        <w:ind w:right="4" w:firstLine="1"/>
        <w:jc w:val="center"/>
        <w:rPr>
          <w:b/>
          <w:sz w:val="28"/>
          <w:szCs w:val="28"/>
        </w:rPr>
      </w:pPr>
      <w:r w:rsidRPr="00407A1D">
        <w:rPr>
          <w:b/>
          <w:sz w:val="28"/>
          <w:szCs w:val="28"/>
        </w:rPr>
        <w:t xml:space="preserve">Dự thảo Quyết định ban hành Quy định </w:t>
      </w:r>
      <w:r w:rsidR="006F1051" w:rsidRPr="006F1051">
        <w:rPr>
          <w:b/>
          <w:sz w:val="28"/>
          <w:szCs w:val="28"/>
        </w:rPr>
        <w:t xml:space="preserve">tiêu chí đặc thù và quy trình xét duyệt hồ sơ đề nghị cấp văn bản chấp thuận đóng mới, cải hoán, thuê, mua tàu cá trên biển; </w:t>
      </w:r>
      <w:r w:rsidR="006F1051" w:rsidRPr="006F1051">
        <w:rPr>
          <w:b/>
          <w:sz w:val="28"/>
          <w:szCs w:val="28"/>
          <w:lang w:val="vi"/>
        </w:rPr>
        <w:t>quy định về đóng mới, cải hoán, thuê, mua tàu cá hoạt động trong nội địa</w:t>
      </w:r>
      <w:r w:rsidR="006F1051" w:rsidRPr="006F1051">
        <w:rPr>
          <w:b/>
          <w:sz w:val="28"/>
          <w:szCs w:val="28"/>
        </w:rPr>
        <w:t xml:space="preserve"> trên địa bàn thành phố Huế</w:t>
      </w:r>
    </w:p>
    <w:p w:rsidR="00317914" w:rsidRDefault="00DB6C3C" w:rsidP="00317914">
      <w:pPr>
        <w:ind w:left="1440" w:firstLine="720"/>
        <w:rPr>
          <w:sz w:val="28"/>
          <w:szCs w:val="28"/>
        </w:rPr>
      </w:pPr>
      <w:r w:rsidRPr="005C7635">
        <w:rPr>
          <w:noProof/>
        </w:rPr>
        <mc:AlternateContent>
          <mc:Choice Requires="wps">
            <w:drawing>
              <wp:anchor distT="4294967292" distB="4294967292" distL="114300" distR="114300" simplePos="0" relativeHeight="251662336" behindDoc="0" locked="0" layoutInCell="1" allowOverlap="1" wp14:anchorId="4A6B051F" wp14:editId="06B04B16">
                <wp:simplePos x="0" y="0"/>
                <wp:positionH relativeFrom="column">
                  <wp:posOffset>2202180</wp:posOffset>
                </wp:positionH>
                <wp:positionV relativeFrom="paragraph">
                  <wp:posOffset>20955</wp:posOffset>
                </wp:positionV>
                <wp:extent cx="128460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46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E6A8A" id="Straight Connector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4pt,1.65pt" to="27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">
                <o:lock v:ext="edit" shapetype="f"/>
              </v:line>
            </w:pict>
          </mc:Fallback>
        </mc:AlternateContent>
      </w:r>
    </w:p>
    <w:p w:rsidR="00317914" w:rsidRPr="005C7635" w:rsidRDefault="00317914" w:rsidP="00DB6C3C">
      <w:pPr>
        <w:jc w:val="center"/>
        <w:rPr>
          <w:sz w:val="28"/>
          <w:szCs w:val="28"/>
        </w:rPr>
      </w:pPr>
      <w:r w:rsidRPr="005C7635">
        <w:rPr>
          <w:sz w:val="28"/>
          <w:szCs w:val="28"/>
          <w:lang w:val="vi-VN"/>
        </w:rPr>
        <w:t>Kính gửi: Ủy ban nhân dân thành phố</w:t>
      </w:r>
    </w:p>
    <w:p w:rsidR="00317914" w:rsidRPr="003C0CA3" w:rsidRDefault="00317914" w:rsidP="00317914">
      <w:pPr>
        <w:rPr>
          <w:sz w:val="28"/>
          <w:szCs w:val="10"/>
          <w:lang w:val="vi-VN"/>
        </w:rPr>
      </w:pPr>
    </w:p>
    <w:p w:rsidR="00317914" w:rsidRPr="006F1051" w:rsidRDefault="00411FCC" w:rsidP="004F490B">
      <w:pPr>
        <w:autoSpaceDE w:val="0"/>
        <w:autoSpaceDN w:val="0"/>
        <w:adjustRightInd w:val="0"/>
        <w:spacing w:before="120" w:after="120"/>
        <w:ind w:firstLine="567"/>
        <w:jc w:val="both"/>
        <w:rPr>
          <w:sz w:val="28"/>
          <w:szCs w:val="28"/>
        </w:rPr>
      </w:pPr>
      <w:r w:rsidRPr="00411FCC">
        <w:rPr>
          <w:sz w:val="28"/>
          <w:szCs w:val="28"/>
        </w:rPr>
        <w:t>Thực hiện quy định của Luật Ban hành văn bản quy phạm pháp luật, Sở Nông nghiệp và Môi trường kính trình Ủy ban nhân dân thành phố dự thảo Quyết định</w:t>
      </w:r>
      <w:r w:rsidR="00317914" w:rsidRPr="00317914">
        <w:rPr>
          <w:sz w:val="28"/>
          <w:szCs w:val="28"/>
        </w:rPr>
        <w:t xml:space="preserve"> ban hành </w:t>
      </w:r>
      <w:r w:rsidR="006F1051" w:rsidRPr="006F1051">
        <w:rPr>
          <w:sz w:val="28"/>
          <w:szCs w:val="28"/>
        </w:rPr>
        <w:t xml:space="preserve">Quy định tiêu chí đặc thù và quy trình xét duyệt hồ sơ đề nghị cấp văn bản chấp thuận đóng mới, cải hoán, thuê, mua tàu cá trên biển; </w:t>
      </w:r>
      <w:r w:rsidR="006F1051" w:rsidRPr="006F1051">
        <w:rPr>
          <w:sz w:val="28"/>
          <w:szCs w:val="28"/>
          <w:lang w:val="vi"/>
        </w:rPr>
        <w:t>quy định về đóng mới, cải hoán, thuê, mua tàu cá hoạt động trong nội địa</w:t>
      </w:r>
      <w:r w:rsidR="006F1051" w:rsidRPr="006F1051">
        <w:rPr>
          <w:sz w:val="28"/>
          <w:szCs w:val="28"/>
        </w:rPr>
        <w:t xml:space="preserve"> trên địa bàn thành phố Huế</w:t>
      </w:r>
      <w:r w:rsidR="006F1051">
        <w:rPr>
          <w:sz w:val="28"/>
          <w:szCs w:val="28"/>
        </w:rPr>
        <w:t xml:space="preserve"> </w:t>
      </w:r>
      <w:r w:rsidR="00A14866" w:rsidRPr="006F1051">
        <w:rPr>
          <w:sz w:val="28"/>
          <w:szCs w:val="28"/>
        </w:rPr>
        <w:t>như sau:</w:t>
      </w:r>
    </w:p>
    <w:p w:rsidR="00317914" w:rsidRPr="005C7635" w:rsidRDefault="00DB6C3C" w:rsidP="004F490B">
      <w:pPr>
        <w:spacing w:before="120" w:after="120"/>
        <w:ind w:firstLine="567"/>
        <w:jc w:val="both"/>
        <w:rPr>
          <w:b/>
          <w:bCs/>
          <w:sz w:val="28"/>
          <w:szCs w:val="28"/>
          <w:lang w:val="vi"/>
        </w:rPr>
      </w:pPr>
      <w:r w:rsidRPr="00DB6C3C">
        <w:rPr>
          <w:b/>
          <w:spacing w:val="-2"/>
          <w:sz w:val="28"/>
          <w:szCs w:val="28"/>
        </w:rPr>
        <w:t>I. SỰ CẦN THIẾT BAN HÀNH VĂN BẢN</w:t>
      </w:r>
    </w:p>
    <w:p w:rsidR="00317914" w:rsidRPr="005C7635" w:rsidRDefault="00317914" w:rsidP="004F490B">
      <w:pPr>
        <w:widowControl w:val="0"/>
        <w:autoSpaceDE w:val="0"/>
        <w:autoSpaceDN w:val="0"/>
        <w:spacing w:before="120" w:after="120"/>
        <w:ind w:firstLine="567"/>
        <w:outlineLvl w:val="0"/>
        <w:rPr>
          <w:b/>
          <w:bCs/>
          <w:sz w:val="28"/>
          <w:szCs w:val="28"/>
          <w:lang w:val="vi"/>
        </w:rPr>
      </w:pPr>
      <w:r w:rsidRPr="005C7635">
        <w:rPr>
          <w:b/>
          <w:sz w:val="28"/>
          <w:szCs w:val="22"/>
        </w:rPr>
        <w:t>1.</w:t>
      </w:r>
      <w:r w:rsidRPr="005C7635">
        <w:rPr>
          <w:b/>
          <w:sz w:val="28"/>
          <w:szCs w:val="22"/>
          <w:lang w:val="vi"/>
        </w:rPr>
        <w:t xml:space="preserve"> Cơ</w:t>
      </w:r>
      <w:r w:rsidRPr="008C2AAC">
        <w:rPr>
          <w:b/>
          <w:spacing w:val="-6"/>
          <w:sz w:val="28"/>
          <w:szCs w:val="22"/>
          <w:lang w:val="vi"/>
        </w:rPr>
        <w:t xml:space="preserve"> </w:t>
      </w:r>
      <w:r w:rsidRPr="008C2AAC">
        <w:rPr>
          <w:b/>
          <w:sz w:val="28"/>
          <w:szCs w:val="22"/>
          <w:lang w:val="vi"/>
        </w:rPr>
        <w:t>sở</w:t>
      </w:r>
      <w:r w:rsidRPr="008C2AAC">
        <w:rPr>
          <w:b/>
          <w:spacing w:val="-2"/>
          <w:sz w:val="28"/>
          <w:szCs w:val="22"/>
          <w:lang w:val="vi"/>
        </w:rPr>
        <w:t xml:space="preserve"> </w:t>
      </w:r>
      <w:r w:rsidRPr="008C2AAC">
        <w:rPr>
          <w:b/>
          <w:sz w:val="28"/>
          <w:szCs w:val="22"/>
          <w:lang w:val="vi"/>
        </w:rPr>
        <w:t>chính</w:t>
      </w:r>
      <w:r w:rsidRPr="008C2AAC">
        <w:rPr>
          <w:b/>
          <w:spacing w:val="-3"/>
          <w:sz w:val="28"/>
          <w:szCs w:val="22"/>
          <w:lang w:val="vi"/>
        </w:rPr>
        <w:t xml:space="preserve"> </w:t>
      </w:r>
      <w:r w:rsidRPr="008C2AAC">
        <w:rPr>
          <w:b/>
          <w:sz w:val="28"/>
          <w:szCs w:val="22"/>
          <w:lang w:val="vi"/>
        </w:rPr>
        <w:t>trị,</w:t>
      </w:r>
      <w:r w:rsidRPr="008C2AAC">
        <w:rPr>
          <w:b/>
          <w:spacing w:val="-3"/>
          <w:sz w:val="28"/>
          <w:szCs w:val="22"/>
          <w:lang w:val="vi"/>
        </w:rPr>
        <w:t xml:space="preserve"> </w:t>
      </w:r>
      <w:r w:rsidRPr="008C2AAC">
        <w:rPr>
          <w:b/>
          <w:sz w:val="28"/>
          <w:szCs w:val="22"/>
          <w:lang w:val="vi"/>
        </w:rPr>
        <w:t>pháp</w:t>
      </w:r>
      <w:r w:rsidRPr="008C2AAC">
        <w:rPr>
          <w:b/>
          <w:spacing w:val="-2"/>
          <w:sz w:val="28"/>
          <w:szCs w:val="22"/>
          <w:lang w:val="vi"/>
        </w:rPr>
        <w:t xml:space="preserve"> </w:t>
      </w:r>
      <w:r w:rsidRPr="008C2AAC">
        <w:rPr>
          <w:b/>
          <w:spacing w:val="-5"/>
          <w:sz w:val="28"/>
          <w:szCs w:val="22"/>
          <w:lang w:val="vi"/>
        </w:rPr>
        <w:t>lý</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Luật Tổ chức chính quyền địa phương;</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Luật Ban hành văn bản quy phạm pháp luật;</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Luật Thủy sản;</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 xml:space="preserve">Căn cứ Nghị quyết số 190/2025/QH15 ngày 19/02/2025 của Quốc hội quy định về xử lý một số vấn đề liên quan đến sắp xếp tổ chức bộ máy nhà nước; </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Nghị định số 78/2025/NĐ-CP ngày 01/4/2025 của Chính phủ quy định chi tiết một số điều và biện pháp để tổ chức, hướng dẫn thi hành Luật Ban hành văn bản quy phạm pháp luật;</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Nghị định số 79/2025/NĐ-CP ngày 01/4/2025 của Chính phủ về kiểm tra, rà soát, hệ thống hóa và xử lý văn bản quy phạm pháp luật;</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Nghị định số 187/2025/NĐ-CP ngày 01/7/2025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A14866" w:rsidRPr="00A14866" w:rsidRDefault="00A14866" w:rsidP="004F490B">
      <w:pPr>
        <w:spacing w:before="120" w:after="120"/>
        <w:ind w:firstLine="567"/>
        <w:jc w:val="both"/>
        <w:rPr>
          <w:bCs/>
          <w:iCs/>
          <w:color w:val="000000"/>
          <w:sz w:val="28"/>
          <w:szCs w:val="28"/>
        </w:rPr>
      </w:pPr>
      <w:r w:rsidRPr="00A14866">
        <w:rPr>
          <w:bCs/>
          <w:iCs/>
          <w:color w:val="000000"/>
          <w:sz w:val="28"/>
          <w:szCs w:val="28"/>
        </w:rPr>
        <w:t>Căn cứ Nghị định số 41/2026/NĐ-CP ngày 25/01/2026 của Chính phủ quy định chi tiết một số điều và biện pháp thi hành Luật Thủy sản;</w:t>
      </w:r>
    </w:p>
    <w:p w:rsidR="00A14866" w:rsidRDefault="00A14866" w:rsidP="004F490B">
      <w:pPr>
        <w:widowControl w:val="0"/>
        <w:autoSpaceDE w:val="0"/>
        <w:autoSpaceDN w:val="0"/>
        <w:spacing w:before="120" w:after="120"/>
        <w:ind w:firstLine="567"/>
        <w:jc w:val="both"/>
        <w:outlineLvl w:val="0"/>
        <w:rPr>
          <w:sz w:val="28"/>
          <w:szCs w:val="28"/>
        </w:rPr>
      </w:pPr>
      <w:r w:rsidRPr="00A14866">
        <w:rPr>
          <w:bCs/>
          <w:iCs/>
          <w:color w:val="000000"/>
          <w:sz w:val="28"/>
          <w:szCs w:val="28"/>
        </w:rPr>
        <w:t>Căn cứ Thông tư số 88/2025/TT-BNNMT ngày 31/12/2025 của Bộ trưởng Bộ Nông nghiệp và Môi trường hướng dẫn về bảo vệ và phát triển nguồn lợi thủy sản.</w:t>
      </w:r>
    </w:p>
    <w:p w:rsidR="00317914" w:rsidRPr="005C7635" w:rsidRDefault="00317914" w:rsidP="004F490B">
      <w:pPr>
        <w:widowControl w:val="0"/>
        <w:autoSpaceDE w:val="0"/>
        <w:autoSpaceDN w:val="0"/>
        <w:spacing w:before="120" w:after="120"/>
        <w:ind w:firstLine="567"/>
        <w:outlineLvl w:val="0"/>
        <w:rPr>
          <w:b/>
          <w:bCs/>
          <w:sz w:val="28"/>
          <w:szCs w:val="28"/>
          <w:lang w:val="vi"/>
        </w:rPr>
      </w:pPr>
      <w:r w:rsidRPr="005C7635">
        <w:rPr>
          <w:b/>
          <w:bCs/>
          <w:sz w:val="28"/>
          <w:szCs w:val="28"/>
        </w:rPr>
        <w:lastRenderedPageBreak/>
        <w:t>2.</w:t>
      </w:r>
      <w:r w:rsidRPr="005C7635">
        <w:rPr>
          <w:b/>
          <w:bCs/>
          <w:sz w:val="28"/>
          <w:szCs w:val="28"/>
          <w:lang w:val="vi"/>
        </w:rPr>
        <w:t xml:space="preserve"> Cơ</w:t>
      </w:r>
      <w:r w:rsidRPr="008C2AAC">
        <w:rPr>
          <w:b/>
          <w:bCs/>
          <w:spacing w:val="-7"/>
          <w:sz w:val="28"/>
          <w:szCs w:val="28"/>
          <w:lang w:val="vi"/>
        </w:rPr>
        <w:t xml:space="preserve"> </w:t>
      </w:r>
      <w:r w:rsidRPr="008C2AAC">
        <w:rPr>
          <w:b/>
          <w:bCs/>
          <w:sz w:val="28"/>
          <w:szCs w:val="28"/>
          <w:lang w:val="vi"/>
        </w:rPr>
        <w:t>sở</w:t>
      </w:r>
      <w:r w:rsidRPr="008C2AAC">
        <w:rPr>
          <w:b/>
          <w:bCs/>
          <w:spacing w:val="-2"/>
          <w:sz w:val="28"/>
          <w:szCs w:val="28"/>
          <w:lang w:val="vi"/>
        </w:rPr>
        <w:t xml:space="preserve"> </w:t>
      </w:r>
      <w:r w:rsidRPr="008C2AAC">
        <w:rPr>
          <w:b/>
          <w:bCs/>
          <w:sz w:val="28"/>
          <w:szCs w:val="28"/>
          <w:lang w:val="vi"/>
        </w:rPr>
        <w:t>thực</w:t>
      </w:r>
      <w:r w:rsidRPr="008C2AAC">
        <w:rPr>
          <w:b/>
          <w:bCs/>
          <w:spacing w:val="-2"/>
          <w:sz w:val="28"/>
          <w:szCs w:val="28"/>
          <w:lang w:val="vi"/>
        </w:rPr>
        <w:t xml:space="preserve"> </w:t>
      </w:r>
      <w:r w:rsidRPr="008C2AAC">
        <w:rPr>
          <w:b/>
          <w:bCs/>
          <w:spacing w:val="-4"/>
          <w:sz w:val="28"/>
          <w:szCs w:val="28"/>
          <w:lang w:val="vi"/>
        </w:rPr>
        <w:t>tiễn</w:t>
      </w:r>
    </w:p>
    <w:p w:rsidR="00A14866" w:rsidRDefault="001F76C5" w:rsidP="004F490B">
      <w:pPr>
        <w:widowControl w:val="0"/>
        <w:autoSpaceDE w:val="0"/>
        <w:autoSpaceDN w:val="0"/>
        <w:spacing w:before="120" w:after="120"/>
        <w:ind w:firstLine="567"/>
        <w:jc w:val="both"/>
        <w:outlineLvl w:val="0"/>
        <w:rPr>
          <w:i/>
          <w:spacing w:val="-5"/>
          <w:sz w:val="28"/>
          <w:szCs w:val="28"/>
        </w:rPr>
      </w:pPr>
      <w:r w:rsidRPr="001F76C5">
        <w:rPr>
          <w:bCs/>
          <w:sz w:val="28"/>
          <w:szCs w:val="28"/>
        </w:rPr>
        <w:t xml:space="preserve">- </w:t>
      </w:r>
      <w:r w:rsidR="003B6531">
        <w:rPr>
          <w:bCs/>
          <w:sz w:val="28"/>
          <w:szCs w:val="28"/>
        </w:rPr>
        <w:t xml:space="preserve">Căn cứ </w:t>
      </w:r>
      <w:r w:rsidR="00A14866">
        <w:rPr>
          <w:sz w:val="28"/>
          <w:szCs w:val="28"/>
        </w:rPr>
        <w:t>tại</w:t>
      </w:r>
      <w:r w:rsidR="00A14866" w:rsidRPr="008C2AAC">
        <w:rPr>
          <w:sz w:val="28"/>
          <w:szCs w:val="28"/>
          <w:lang w:val="vi"/>
        </w:rPr>
        <w:t xml:space="preserve"> khoản 1</w:t>
      </w:r>
      <w:r w:rsidR="003B6531">
        <w:rPr>
          <w:sz w:val="28"/>
          <w:szCs w:val="28"/>
        </w:rPr>
        <w:t>,</w:t>
      </w:r>
      <w:r w:rsidR="00A14866" w:rsidRPr="008C2AAC">
        <w:rPr>
          <w:sz w:val="28"/>
          <w:szCs w:val="28"/>
          <w:lang w:val="vi"/>
        </w:rPr>
        <w:t xml:space="preserve"> Điều 62 Luật Thủy sản </w:t>
      </w:r>
      <w:r w:rsidR="00A14866" w:rsidRPr="00A14866">
        <w:rPr>
          <w:iCs/>
          <w:sz w:val="28"/>
          <w:szCs w:val="28"/>
        </w:rPr>
        <w:t>ngày 21/11/2017</w:t>
      </w:r>
      <w:r w:rsidR="003B6531" w:rsidRPr="003B6531">
        <w:rPr>
          <w:bCs/>
          <w:sz w:val="28"/>
          <w:szCs w:val="28"/>
        </w:rPr>
        <w:t xml:space="preserve"> </w:t>
      </w:r>
      <w:r w:rsidR="003B6531">
        <w:rPr>
          <w:bCs/>
          <w:sz w:val="28"/>
          <w:szCs w:val="28"/>
        </w:rPr>
        <w:t>v</w:t>
      </w:r>
      <w:r w:rsidR="003B6531" w:rsidRPr="001F76C5">
        <w:rPr>
          <w:bCs/>
          <w:sz w:val="28"/>
          <w:szCs w:val="28"/>
        </w:rPr>
        <w:t>ề ban hành quy định tiêu chí đặc thù</w:t>
      </w:r>
      <w:r w:rsidR="003B6531">
        <w:rPr>
          <w:b/>
          <w:bCs/>
          <w:sz w:val="28"/>
          <w:szCs w:val="28"/>
        </w:rPr>
        <w:t xml:space="preserve"> </w:t>
      </w:r>
      <w:r w:rsidR="003B6531">
        <w:rPr>
          <w:sz w:val="28"/>
          <w:szCs w:val="28"/>
        </w:rPr>
        <w:t>quy định như sau:</w:t>
      </w:r>
    </w:p>
    <w:p w:rsidR="005353B6" w:rsidRDefault="00A14866" w:rsidP="004F490B">
      <w:pPr>
        <w:widowControl w:val="0"/>
        <w:autoSpaceDE w:val="0"/>
        <w:autoSpaceDN w:val="0"/>
        <w:spacing w:before="120" w:after="120"/>
        <w:ind w:firstLine="567"/>
        <w:jc w:val="both"/>
        <w:outlineLvl w:val="0"/>
        <w:rPr>
          <w:sz w:val="28"/>
          <w:szCs w:val="28"/>
          <w:lang w:val="vi"/>
        </w:rPr>
      </w:pPr>
      <w:r w:rsidRPr="00A14866">
        <w:rPr>
          <w:spacing w:val="-5"/>
          <w:sz w:val="28"/>
          <w:szCs w:val="28"/>
        </w:rPr>
        <w:t>“</w:t>
      </w:r>
      <w:r w:rsidR="00F54FA3">
        <w:rPr>
          <w:spacing w:val="-5"/>
          <w:sz w:val="28"/>
          <w:szCs w:val="28"/>
        </w:rPr>
        <w:t>Điều 62</w:t>
      </w:r>
      <w:r w:rsidR="00754039">
        <w:rPr>
          <w:spacing w:val="-5"/>
          <w:sz w:val="28"/>
          <w:szCs w:val="28"/>
        </w:rPr>
        <w:t xml:space="preserve">. </w:t>
      </w:r>
      <w:r w:rsidR="00754039" w:rsidRPr="00754039">
        <w:rPr>
          <w:bCs/>
          <w:spacing w:val="-5"/>
          <w:sz w:val="28"/>
          <w:szCs w:val="28"/>
          <w:lang w:val="vi-VN"/>
        </w:rPr>
        <w:t>Quản lý đóng mới, cải hoán, thuê, mua tàu cá</w:t>
      </w:r>
      <w:r w:rsidR="00F54FA3">
        <w:rPr>
          <w:spacing w:val="-5"/>
          <w:sz w:val="28"/>
          <w:szCs w:val="28"/>
        </w:rPr>
        <w:t xml:space="preserve">: 1. </w:t>
      </w:r>
      <w:r w:rsidRPr="00A14866">
        <w:rPr>
          <w:sz w:val="28"/>
          <w:szCs w:val="28"/>
          <w:lang w:val="vi"/>
        </w:rPr>
        <w:t>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rsidR="003B6531" w:rsidRDefault="001F76C5" w:rsidP="004F490B">
      <w:pPr>
        <w:widowControl w:val="0"/>
        <w:autoSpaceDE w:val="0"/>
        <w:autoSpaceDN w:val="0"/>
        <w:spacing w:before="120" w:after="120"/>
        <w:ind w:firstLine="567"/>
        <w:jc w:val="both"/>
        <w:outlineLvl w:val="0"/>
        <w:rPr>
          <w:sz w:val="28"/>
          <w:szCs w:val="28"/>
        </w:rPr>
      </w:pPr>
      <w:r>
        <w:rPr>
          <w:sz w:val="28"/>
          <w:szCs w:val="28"/>
        </w:rPr>
        <w:t xml:space="preserve">- </w:t>
      </w:r>
      <w:r w:rsidR="003B6531">
        <w:rPr>
          <w:sz w:val="28"/>
          <w:szCs w:val="28"/>
        </w:rPr>
        <w:t>N</w:t>
      </w:r>
      <w:r w:rsidR="003B6531" w:rsidRPr="003B6531">
        <w:rPr>
          <w:bCs/>
          <w:iCs/>
          <w:sz w:val="28"/>
          <w:szCs w:val="28"/>
        </w:rPr>
        <w:t>gày 25/01/2026</w:t>
      </w:r>
      <w:r w:rsidR="003B6531">
        <w:rPr>
          <w:bCs/>
          <w:iCs/>
          <w:sz w:val="28"/>
          <w:szCs w:val="28"/>
        </w:rPr>
        <w:t>,</w:t>
      </w:r>
      <w:r w:rsidR="003B6531">
        <w:rPr>
          <w:sz w:val="28"/>
          <w:szCs w:val="28"/>
        </w:rPr>
        <w:t xml:space="preserve"> </w:t>
      </w:r>
      <w:r w:rsidR="003B6531" w:rsidRPr="003B6531">
        <w:rPr>
          <w:sz w:val="28"/>
          <w:szCs w:val="28"/>
        </w:rPr>
        <w:t>Chính phủ đã ban hành </w:t>
      </w:r>
      <w:r w:rsidR="003B6531" w:rsidRPr="003B6531">
        <w:rPr>
          <w:bCs/>
          <w:sz w:val="28"/>
          <w:szCs w:val="28"/>
        </w:rPr>
        <w:t xml:space="preserve">Nghị định </w:t>
      </w:r>
      <w:r w:rsidR="003B6531">
        <w:rPr>
          <w:bCs/>
          <w:sz w:val="28"/>
          <w:szCs w:val="28"/>
        </w:rPr>
        <w:t xml:space="preserve">số </w:t>
      </w:r>
      <w:r w:rsidR="003B6531" w:rsidRPr="003B6531">
        <w:rPr>
          <w:bCs/>
          <w:sz w:val="28"/>
          <w:szCs w:val="28"/>
        </w:rPr>
        <w:t>41/2026/NĐ-</w:t>
      </w:r>
      <w:r w:rsidR="003B6531">
        <w:rPr>
          <w:bCs/>
          <w:sz w:val="28"/>
          <w:szCs w:val="28"/>
        </w:rPr>
        <w:t>CP</w:t>
      </w:r>
      <w:r w:rsidR="003B6531" w:rsidRPr="003B6531">
        <w:rPr>
          <w:bCs/>
          <w:iCs/>
          <w:sz w:val="28"/>
          <w:szCs w:val="28"/>
        </w:rPr>
        <w:t xml:space="preserve"> quy định chi tiết một số điều và biện pháp thi hành Luật Thủy sản</w:t>
      </w:r>
      <w:r w:rsidR="003B6531" w:rsidRPr="003B6531">
        <w:rPr>
          <w:sz w:val="28"/>
          <w:szCs w:val="28"/>
        </w:rPr>
        <w:t>.</w:t>
      </w:r>
      <w:r w:rsidR="003B6531">
        <w:rPr>
          <w:sz w:val="28"/>
          <w:szCs w:val="28"/>
        </w:rPr>
        <w:t xml:space="preserve"> Trong đó đã quy định: </w:t>
      </w:r>
    </w:p>
    <w:p w:rsidR="00FD71E9" w:rsidRPr="00B44C3E" w:rsidRDefault="00FD71E9" w:rsidP="004F490B">
      <w:pPr>
        <w:widowControl w:val="0"/>
        <w:autoSpaceDE w:val="0"/>
        <w:autoSpaceDN w:val="0"/>
        <w:spacing w:before="120" w:after="120"/>
        <w:ind w:firstLine="567"/>
        <w:jc w:val="both"/>
        <w:outlineLvl w:val="0"/>
        <w:rPr>
          <w:spacing w:val="-4"/>
          <w:sz w:val="28"/>
          <w:szCs w:val="28"/>
        </w:rPr>
      </w:pPr>
      <w:r w:rsidRPr="00B44C3E">
        <w:rPr>
          <w:spacing w:val="-4"/>
          <w:sz w:val="28"/>
          <w:szCs w:val="28"/>
        </w:rPr>
        <w:t xml:space="preserve">“Điều 43. Cấp văn bản chấp thuận đóng mới, cải hoán, thuê, mua tàu cá Việt Nam: </w:t>
      </w:r>
      <w:r w:rsidR="00CA059F" w:rsidRPr="00B44C3E">
        <w:rPr>
          <w:spacing w:val="-4"/>
          <w:sz w:val="28"/>
          <w:szCs w:val="28"/>
        </w:rPr>
        <w:t>1. Cơ quan có thẩm quyền cấp văn bản chấp thuận đóng mới, cải hoán, thuê, mua tàu cá Việt Nam là cơ quan quản lý nhà nước về thủy sản cấp tỉnh.”</w:t>
      </w:r>
    </w:p>
    <w:p w:rsidR="00CA059F" w:rsidRDefault="00CA059F" w:rsidP="004F490B">
      <w:pPr>
        <w:widowControl w:val="0"/>
        <w:autoSpaceDE w:val="0"/>
        <w:autoSpaceDN w:val="0"/>
        <w:spacing w:before="120" w:after="120"/>
        <w:ind w:firstLine="567"/>
        <w:jc w:val="both"/>
        <w:outlineLvl w:val="0"/>
        <w:rPr>
          <w:sz w:val="28"/>
          <w:szCs w:val="28"/>
        </w:rPr>
      </w:pPr>
      <w:r>
        <w:rPr>
          <w:sz w:val="28"/>
          <w:szCs w:val="28"/>
        </w:rPr>
        <w:t>“</w:t>
      </w:r>
      <w:r w:rsidRPr="00CA059F">
        <w:rPr>
          <w:sz w:val="28"/>
          <w:szCs w:val="28"/>
        </w:rPr>
        <w:t>Điều 54. Trách nhiệm của Ủy ban nhân dân cấp tỉnh</w:t>
      </w:r>
      <w:r>
        <w:rPr>
          <w:sz w:val="28"/>
          <w:szCs w:val="28"/>
        </w:rPr>
        <w:t xml:space="preserve">: </w:t>
      </w:r>
      <w:r w:rsidRPr="00CA059F">
        <w:rPr>
          <w:sz w:val="28"/>
          <w:szCs w:val="28"/>
        </w:rPr>
        <w:t>3. Chỉ đạo cơ quan quản lý nhà nước về thủy sản cấp tỉnh, Ủy ban nhân dân cấp xã triển khai, thực hiện quy định được giao trong Nghị định này</w:t>
      </w:r>
      <w:r>
        <w:rPr>
          <w:sz w:val="28"/>
          <w:szCs w:val="28"/>
        </w:rPr>
        <w:t>.”</w:t>
      </w:r>
    </w:p>
    <w:p w:rsidR="00317914" w:rsidRPr="0037184F" w:rsidRDefault="005E343A" w:rsidP="004F490B">
      <w:pPr>
        <w:widowControl w:val="0"/>
        <w:autoSpaceDE w:val="0"/>
        <w:autoSpaceDN w:val="0"/>
        <w:spacing w:before="120" w:after="120"/>
        <w:ind w:firstLine="567"/>
        <w:jc w:val="both"/>
        <w:outlineLvl w:val="0"/>
        <w:rPr>
          <w:sz w:val="28"/>
          <w:szCs w:val="28"/>
        </w:rPr>
      </w:pPr>
      <w:r>
        <w:rPr>
          <w:sz w:val="28"/>
          <w:szCs w:val="28"/>
        </w:rPr>
        <w:t xml:space="preserve">- </w:t>
      </w:r>
      <w:r w:rsidR="00E56DB2">
        <w:rPr>
          <w:sz w:val="28"/>
          <w:szCs w:val="28"/>
        </w:rPr>
        <w:t xml:space="preserve">Nhằm phát triển </w:t>
      </w:r>
      <w:r w:rsidR="0037184F">
        <w:rPr>
          <w:sz w:val="28"/>
          <w:szCs w:val="28"/>
        </w:rPr>
        <w:t xml:space="preserve">thủy sản bền vững, thực hiện cấp </w:t>
      </w:r>
      <w:r w:rsidR="00AC234C">
        <w:rPr>
          <w:sz w:val="28"/>
          <w:szCs w:val="28"/>
        </w:rPr>
        <w:t xml:space="preserve">giấy </w:t>
      </w:r>
      <w:r w:rsidR="0037184F">
        <w:rPr>
          <w:sz w:val="28"/>
          <w:szCs w:val="28"/>
        </w:rPr>
        <w:t>phép</w:t>
      </w:r>
      <w:r w:rsidR="00AC234C">
        <w:rPr>
          <w:sz w:val="28"/>
          <w:szCs w:val="28"/>
        </w:rPr>
        <w:t xml:space="preserve"> khai thác thủy sản cho t</w:t>
      </w:r>
      <w:r w:rsidR="00E56DB2">
        <w:rPr>
          <w:sz w:val="28"/>
          <w:szCs w:val="28"/>
        </w:rPr>
        <w:t xml:space="preserve">àu cá theo đúng hạn ngạch, đồng thời khuyến khích các nghề khai thác </w:t>
      </w:r>
      <w:r w:rsidR="0037184F">
        <w:rPr>
          <w:sz w:val="28"/>
          <w:szCs w:val="28"/>
        </w:rPr>
        <w:t xml:space="preserve">thủy sản thân thiện môi trường, bảo vệ nguồn lợi thủy sản trên vùng biển và </w:t>
      </w:r>
      <w:r w:rsidR="006F1051">
        <w:rPr>
          <w:sz w:val="28"/>
          <w:szCs w:val="28"/>
        </w:rPr>
        <w:t xml:space="preserve">trong </w:t>
      </w:r>
      <w:r w:rsidR="0037184F">
        <w:rPr>
          <w:sz w:val="28"/>
          <w:szCs w:val="28"/>
        </w:rPr>
        <w:t xml:space="preserve">vùng nội địa. Vì vậy, việc ban </w:t>
      </w:r>
      <w:r w:rsidR="00317914" w:rsidRPr="008C2AAC">
        <w:rPr>
          <w:sz w:val="28"/>
          <w:szCs w:val="28"/>
          <w:lang w:val="vi"/>
        </w:rPr>
        <w:t>hàn</w:t>
      </w:r>
      <w:r w:rsidR="00317914" w:rsidRPr="005C7635">
        <w:rPr>
          <w:sz w:val="28"/>
          <w:szCs w:val="28"/>
          <w:lang w:val="vi"/>
        </w:rPr>
        <w:t xml:space="preserve">h Quyết định </w:t>
      </w:r>
      <w:r w:rsidR="00317914">
        <w:rPr>
          <w:sz w:val="28"/>
          <w:szCs w:val="28"/>
        </w:rPr>
        <w:t>q</w:t>
      </w:r>
      <w:r w:rsidR="00317914" w:rsidRPr="005C7635">
        <w:rPr>
          <w:sz w:val="28"/>
          <w:szCs w:val="28"/>
          <w:lang w:val="vi"/>
        </w:rPr>
        <w:t xml:space="preserve">uy định </w:t>
      </w:r>
      <w:r w:rsidR="00317914" w:rsidRPr="005C7635">
        <w:rPr>
          <w:sz w:val="28"/>
          <w:szCs w:val="28"/>
        </w:rPr>
        <w:t>t</w:t>
      </w:r>
      <w:r w:rsidR="00317914" w:rsidRPr="008C2AAC">
        <w:rPr>
          <w:sz w:val="28"/>
          <w:szCs w:val="28"/>
          <w:lang w:val="vi"/>
        </w:rPr>
        <w:t>iêu chí</w:t>
      </w:r>
      <w:r w:rsidR="00317914" w:rsidRPr="008C2AAC">
        <w:rPr>
          <w:spacing w:val="-1"/>
          <w:sz w:val="28"/>
          <w:szCs w:val="28"/>
          <w:lang w:val="vi"/>
        </w:rPr>
        <w:t xml:space="preserve"> </w:t>
      </w:r>
      <w:r w:rsidR="00317914" w:rsidRPr="008C2AAC">
        <w:rPr>
          <w:sz w:val="28"/>
          <w:szCs w:val="28"/>
          <w:lang w:val="vi"/>
        </w:rPr>
        <w:t>đặc thù và</w:t>
      </w:r>
      <w:r w:rsidR="00317914" w:rsidRPr="008C2AAC">
        <w:rPr>
          <w:spacing w:val="-1"/>
          <w:sz w:val="28"/>
          <w:szCs w:val="28"/>
          <w:lang w:val="vi"/>
        </w:rPr>
        <w:t xml:space="preserve"> </w:t>
      </w:r>
      <w:r w:rsidR="00317914" w:rsidRPr="008C2AAC">
        <w:rPr>
          <w:sz w:val="28"/>
          <w:szCs w:val="28"/>
          <w:lang w:val="vi"/>
        </w:rPr>
        <w:t>quy trình</w:t>
      </w:r>
      <w:r w:rsidR="00317914" w:rsidRPr="008C2AAC">
        <w:rPr>
          <w:spacing w:val="-1"/>
          <w:sz w:val="28"/>
          <w:szCs w:val="28"/>
          <w:lang w:val="vi"/>
        </w:rPr>
        <w:t xml:space="preserve"> </w:t>
      </w:r>
      <w:r w:rsidR="00317914" w:rsidRPr="008C2AAC">
        <w:rPr>
          <w:sz w:val="28"/>
          <w:szCs w:val="28"/>
          <w:lang w:val="vi"/>
        </w:rPr>
        <w:t>xét</w:t>
      </w:r>
      <w:r w:rsidR="00317914" w:rsidRPr="008C2AAC">
        <w:rPr>
          <w:spacing w:val="-1"/>
          <w:sz w:val="28"/>
          <w:szCs w:val="28"/>
          <w:lang w:val="vi"/>
        </w:rPr>
        <w:t xml:space="preserve"> </w:t>
      </w:r>
      <w:r w:rsidR="00317914" w:rsidRPr="008C2AAC">
        <w:rPr>
          <w:sz w:val="28"/>
          <w:szCs w:val="28"/>
          <w:lang w:val="vi"/>
        </w:rPr>
        <w:t>duyệt</w:t>
      </w:r>
      <w:r w:rsidR="00317914" w:rsidRPr="008C2AAC">
        <w:rPr>
          <w:spacing w:val="-1"/>
          <w:sz w:val="28"/>
          <w:szCs w:val="28"/>
          <w:lang w:val="vi"/>
        </w:rPr>
        <w:t xml:space="preserve"> </w:t>
      </w:r>
      <w:r w:rsidR="00317914" w:rsidRPr="008C2AAC">
        <w:rPr>
          <w:sz w:val="28"/>
          <w:szCs w:val="28"/>
          <w:lang w:val="vi"/>
        </w:rPr>
        <w:t>hồ sơ đề</w:t>
      </w:r>
      <w:r w:rsidR="00317914" w:rsidRPr="008C2AAC">
        <w:rPr>
          <w:spacing w:val="-2"/>
          <w:sz w:val="28"/>
          <w:szCs w:val="28"/>
          <w:lang w:val="vi"/>
        </w:rPr>
        <w:t xml:space="preserve"> </w:t>
      </w:r>
      <w:r w:rsidR="00317914" w:rsidRPr="008C2AAC">
        <w:rPr>
          <w:sz w:val="28"/>
          <w:szCs w:val="28"/>
          <w:lang w:val="vi"/>
        </w:rPr>
        <w:t>nghị</w:t>
      </w:r>
      <w:r w:rsidR="00317914" w:rsidRPr="008C2AAC">
        <w:rPr>
          <w:spacing w:val="-1"/>
          <w:sz w:val="28"/>
          <w:szCs w:val="28"/>
          <w:lang w:val="vi"/>
        </w:rPr>
        <w:t xml:space="preserve"> </w:t>
      </w:r>
      <w:r w:rsidR="00317914" w:rsidRPr="008C2AAC">
        <w:rPr>
          <w:sz w:val="28"/>
          <w:szCs w:val="28"/>
          <w:lang w:val="vi"/>
        </w:rPr>
        <w:t>cấp văn bản chấp thuận đóng mới,</w:t>
      </w:r>
      <w:r w:rsidR="00317914" w:rsidRPr="008C2AAC">
        <w:rPr>
          <w:spacing w:val="-2"/>
          <w:sz w:val="28"/>
          <w:szCs w:val="28"/>
          <w:lang w:val="vi"/>
        </w:rPr>
        <w:t xml:space="preserve"> </w:t>
      </w:r>
      <w:r w:rsidR="00317914" w:rsidRPr="008C2AAC">
        <w:rPr>
          <w:sz w:val="28"/>
          <w:szCs w:val="28"/>
          <w:lang w:val="vi"/>
        </w:rPr>
        <w:t>cải</w:t>
      </w:r>
      <w:r w:rsidR="00317914" w:rsidRPr="008C2AAC">
        <w:rPr>
          <w:spacing w:val="-2"/>
          <w:sz w:val="28"/>
          <w:szCs w:val="28"/>
          <w:lang w:val="vi"/>
        </w:rPr>
        <w:t xml:space="preserve"> </w:t>
      </w:r>
      <w:r w:rsidR="00317914" w:rsidRPr="008C2AAC">
        <w:rPr>
          <w:sz w:val="28"/>
          <w:szCs w:val="28"/>
          <w:lang w:val="vi"/>
        </w:rPr>
        <w:t>hoán,</w:t>
      </w:r>
      <w:r w:rsidR="00317914" w:rsidRPr="008C2AAC">
        <w:rPr>
          <w:spacing w:val="-2"/>
          <w:sz w:val="28"/>
          <w:szCs w:val="28"/>
          <w:lang w:val="vi"/>
        </w:rPr>
        <w:t xml:space="preserve"> </w:t>
      </w:r>
      <w:r w:rsidR="00317914" w:rsidRPr="008C2AAC">
        <w:rPr>
          <w:sz w:val="28"/>
          <w:szCs w:val="28"/>
          <w:lang w:val="vi"/>
        </w:rPr>
        <w:t>thuê,</w:t>
      </w:r>
      <w:r w:rsidR="00317914" w:rsidRPr="008C2AAC">
        <w:rPr>
          <w:spacing w:val="-2"/>
          <w:sz w:val="28"/>
          <w:szCs w:val="28"/>
          <w:lang w:val="vi"/>
        </w:rPr>
        <w:t xml:space="preserve"> </w:t>
      </w:r>
      <w:r w:rsidR="00317914" w:rsidRPr="008C2AAC">
        <w:rPr>
          <w:sz w:val="28"/>
          <w:szCs w:val="28"/>
          <w:lang w:val="vi"/>
        </w:rPr>
        <w:t>mua</w:t>
      </w:r>
      <w:r w:rsidR="00317914" w:rsidRPr="008C2AAC">
        <w:rPr>
          <w:spacing w:val="-2"/>
          <w:sz w:val="28"/>
          <w:szCs w:val="28"/>
          <w:lang w:val="vi"/>
        </w:rPr>
        <w:t xml:space="preserve"> </w:t>
      </w:r>
      <w:r w:rsidR="00317914" w:rsidRPr="008C2AAC">
        <w:rPr>
          <w:sz w:val="28"/>
          <w:szCs w:val="28"/>
          <w:lang w:val="vi"/>
        </w:rPr>
        <w:t>tàu</w:t>
      </w:r>
      <w:r w:rsidR="00317914" w:rsidRPr="008C2AAC">
        <w:rPr>
          <w:spacing w:val="-1"/>
          <w:sz w:val="28"/>
          <w:szCs w:val="28"/>
          <w:lang w:val="vi"/>
        </w:rPr>
        <w:t xml:space="preserve"> </w:t>
      </w:r>
      <w:r w:rsidR="00CA059F">
        <w:rPr>
          <w:sz w:val="28"/>
          <w:szCs w:val="28"/>
          <w:lang w:val="vi"/>
        </w:rPr>
        <w:t>cá</w:t>
      </w:r>
      <w:r w:rsidR="00317914" w:rsidRPr="008C2AAC">
        <w:rPr>
          <w:spacing w:val="-3"/>
          <w:sz w:val="28"/>
          <w:szCs w:val="28"/>
          <w:lang w:val="vi"/>
        </w:rPr>
        <w:t xml:space="preserve"> </w:t>
      </w:r>
      <w:r w:rsidR="00CA059F" w:rsidRPr="00CA059F">
        <w:rPr>
          <w:sz w:val="28"/>
          <w:szCs w:val="28"/>
        </w:rPr>
        <w:t xml:space="preserve">trên biển; </w:t>
      </w:r>
      <w:r w:rsidR="00CA059F" w:rsidRPr="00CA059F">
        <w:rPr>
          <w:sz w:val="28"/>
          <w:szCs w:val="28"/>
          <w:lang w:val="vi"/>
        </w:rPr>
        <w:t>quy định về đóng mới, cải hoán, thuê, mua tàu cá hoạt động trong nội địa</w:t>
      </w:r>
      <w:r w:rsidR="00CA059F" w:rsidRPr="00CA059F">
        <w:rPr>
          <w:sz w:val="28"/>
          <w:szCs w:val="28"/>
        </w:rPr>
        <w:t xml:space="preserve"> trên địa bàn thành phố Huế</w:t>
      </w:r>
      <w:r w:rsidR="00CA059F" w:rsidRPr="00CA059F">
        <w:rPr>
          <w:sz w:val="28"/>
          <w:szCs w:val="28"/>
          <w:lang w:val="vi"/>
        </w:rPr>
        <w:t xml:space="preserve"> </w:t>
      </w:r>
      <w:r w:rsidR="00317914" w:rsidRPr="008C2AAC">
        <w:rPr>
          <w:sz w:val="28"/>
          <w:szCs w:val="28"/>
          <w:lang w:val="vi"/>
        </w:rPr>
        <w:t>là cần thiết, đúng thẩm quyền và đảm bảo cơ sở thực tiễn.</w:t>
      </w:r>
    </w:p>
    <w:p w:rsidR="0037184F" w:rsidRPr="0037184F" w:rsidRDefault="0037184F" w:rsidP="004F490B">
      <w:pPr>
        <w:shd w:val="clear" w:color="auto" w:fill="FFFFFF"/>
        <w:spacing w:before="120" w:after="120"/>
        <w:ind w:firstLine="567"/>
        <w:jc w:val="both"/>
        <w:rPr>
          <w:b/>
          <w:bCs/>
          <w:iCs/>
          <w:sz w:val="28"/>
          <w:szCs w:val="28"/>
        </w:rPr>
      </w:pPr>
      <w:r w:rsidRPr="0037184F">
        <w:rPr>
          <w:rFonts w:ascii="Times New Roman Bold" w:hAnsi="Times New Roman Bold"/>
          <w:b/>
          <w:spacing w:val="-4"/>
          <w:sz w:val="28"/>
          <w:szCs w:val="28"/>
        </w:rPr>
        <w:t>II. MỤC ĐÍCH, QUAN ĐIỂM XÂY DỰNG DỰ THẢO VĂN BẢN</w:t>
      </w:r>
    </w:p>
    <w:p w:rsidR="0037184F" w:rsidRPr="0037184F" w:rsidRDefault="0037184F" w:rsidP="004F490B">
      <w:pPr>
        <w:tabs>
          <w:tab w:val="left" w:pos="851"/>
        </w:tabs>
        <w:spacing w:before="120" w:after="120"/>
        <w:ind w:firstLine="567"/>
        <w:jc w:val="both"/>
        <w:rPr>
          <w:b/>
          <w:spacing w:val="-4"/>
          <w:sz w:val="28"/>
          <w:szCs w:val="28"/>
        </w:rPr>
      </w:pPr>
      <w:r w:rsidRPr="0037184F">
        <w:rPr>
          <w:b/>
          <w:spacing w:val="-2"/>
          <w:sz w:val="28"/>
          <w:szCs w:val="28"/>
        </w:rPr>
        <w:t>1. Mục đích ban hành văn bản</w:t>
      </w:r>
    </w:p>
    <w:p w:rsidR="0037184F" w:rsidRPr="0037184F" w:rsidRDefault="00317914" w:rsidP="004F490B">
      <w:pPr>
        <w:widowControl w:val="0"/>
        <w:autoSpaceDE w:val="0"/>
        <w:autoSpaceDN w:val="0"/>
        <w:spacing w:before="120" w:after="120"/>
        <w:ind w:firstLine="567"/>
        <w:jc w:val="both"/>
        <w:outlineLvl w:val="0"/>
        <w:rPr>
          <w:iCs/>
          <w:spacing w:val="-2"/>
          <w:sz w:val="28"/>
          <w:szCs w:val="28"/>
          <w:shd w:val="clear" w:color="auto" w:fill="FDFDFD"/>
        </w:rPr>
      </w:pPr>
      <w:r w:rsidRPr="008C2AAC">
        <w:rPr>
          <w:sz w:val="28"/>
          <w:szCs w:val="28"/>
          <w:lang w:val="vi"/>
        </w:rPr>
        <w:t xml:space="preserve">Việc ban hành Quyết định Quy định </w:t>
      </w:r>
      <w:r w:rsidRPr="005C7635">
        <w:rPr>
          <w:sz w:val="28"/>
          <w:szCs w:val="28"/>
        </w:rPr>
        <w:t>t</w:t>
      </w:r>
      <w:r w:rsidRPr="008C2AAC">
        <w:rPr>
          <w:sz w:val="28"/>
          <w:szCs w:val="28"/>
          <w:lang w:val="vi"/>
        </w:rPr>
        <w:t>iêu chí đặc thù và quy trình xét duyệt hồ sơ đề nghị cấp văn bản chấp thuận đóng mới, cải hoán, thuê, mua tàu cá</w:t>
      </w:r>
      <w:r w:rsidR="00CA059F">
        <w:rPr>
          <w:sz w:val="28"/>
          <w:szCs w:val="28"/>
        </w:rPr>
        <w:t xml:space="preserve"> </w:t>
      </w:r>
      <w:r w:rsidR="00CA059F" w:rsidRPr="00CA059F">
        <w:rPr>
          <w:sz w:val="28"/>
          <w:szCs w:val="28"/>
        </w:rPr>
        <w:t xml:space="preserve">trên biển; </w:t>
      </w:r>
      <w:r w:rsidR="00CA059F" w:rsidRPr="00CA059F">
        <w:rPr>
          <w:sz w:val="28"/>
          <w:szCs w:val="28"/>
          <w:lang w:val="vi"/>
        </w:rPr>
        <w:t>quy định về đóng mới, cải hoán, thuê, mua tàu cá hoạt động trong nội địa</w:t>
      </w:r>
      <w:r w:rsidR="00CA059F" w:rsidRPr="00CA059F">
        <w:rPr>
          <w:sz w:val="28"/>
          <w:szCs w:val="28"/>
        </w:rPr>
        <w:t xml:space="preserve"> trên địa bàn thành phố Huế</w:t>
      </w:r>
      <w:r w:rsidRPr="005C7635">
        <w:rPr>
          <w:sz w:val="28"/>
          <w:szCs w:val="28"/>
        </w:rPr>
        <w:t xml:space="preserve"> </w:t>
      </w:r>
      <w:r w:rsidRPr="008C2AAC">
        <w:rPr>
          <w:sz w:val="28"/>
          <w:szCs w:val="28"/>
          <w:lang w:val="vi"/>
        </w:rPr>
        <w:t xml:space="preserve">là cần thiết và phù hợp với quy định </w:t>
      </w:r>
      <w:r w:rsidR="0037184F">
        <w:rPr>
          <w:sz w:val="28"/>
          <w:szCs w:val="28"/>
        </w:rPr>
        <w:t xml:space="preserve">quản lý </w:t>
      </w:r>
      <w:r w:rsidRPr="008C2AAC">
        <w:rPr>
          <w:sz w:val="28"/>
          <w:szCs w:val="28"/>
          <w:lang w:val="vi"/>
        </w:rPr>
        <w:t>hiện hành</w:t>
      </w:r>
      <w:r w:rsidR="0037184F">
        <w:rPr>
          <w:sz w:val="28"/>
          <w:szCs w:val="28"/>
        </w:rPr>
        <w:t xml:space="preserve">, </w:t>
      </w:r>
      <w:r w:rsidR="0037184F" w:rsidRPr="0037184F">
        <w:rPr>
          <w:iCs/>
          <w:spacing w:val="-2"/>
          <w:sz w:val="28"/>
          <w:szCs w:val="28"/>
          <w:shd w:val="clear" w:color="auto" w:fill="FDFDFD"/>
          <w:lang w:val="nl-NL"/>
        </w:rPr>
        <w:t>bảo đảm thống nhất với hệ thống văn bản quy phạm pháp luật của cơ quan nhà nước cấp trên.</w:t>
      </w:r>
    </w:p>
    <w:p w:rsidR="00317914" w:rsidRPr="005C7635" w:rsidRDefault="00317914" w:rsidP="004F490B">
      <w:pPr>
        <w:widowControl w:val="0"/>
        <w:autoSpaceDE w:val="0"/>
        <w:autoSpaceDN w:val="0"/>
        <w:spacing w:before="120" w:after="120"/>
        <w:ind w:firstLine="567"/>
        <w:jc w:val="both"/>
        <w:rPr>
          <w:b/>
          <w:bCs/>
          <w:sz w:val="28"/>
          <w:szCs w:val="28"/>
          <w:lang w:val="vi"/>
        </w:rPr>
      </w:pPr>
      <w:r w:rsidRPr="005C7635">
        <w:rPr>
          <w:b/>
          <w:bCs/>
          <w:sz w:val="28"/>
          <w:szCs w:val="28"/>
          <w:lang w:val="vi"/>
        </w:rPr>
        <w:t>2. Quan</w:t>
      </w:r>
      <w:r w:rsidRPr="005C7635">
        <w:rPr>
          <w:b/>
          <w:bCs/>
          <w:spacing w:val="-3"/>
          <w:sz w:val="28"/>
          <w:szCs w:val="28"/>
          <w:lang w:val="vi"/>
        </w:rPr>
        <w:t xml:space="preserve"> </w:t>
      </w:r>
      <w:r w:rsidRPr="005C7635">
        <w:rPr>
          <w:b/>
          <w:bCs/>
          <w:sz w:val="28"/>
          <w:szCs w:val="28"/>
          <w:lang w:val="vi"/>
        </w:rPr>
        <w:t>điểm</w:t>
      </w:r>
      <w:r w:rsidRPr="005C7635">
        <w:rPr>
          <w:b/>
          <w:bCs/>
          <w:spacing w:val="-3"/>
          <w:sz w:val="28"/>
          <w:szCs w:val="28"/>
          <w:lang w:val="vi"/>
        </w:rPr>
        <w:t xml:space="preserve"> </w:t>
      </w:r>
      <w:r w:rsidRPr="005C7635">
        <w:rPr>
          <w:b/>
          <w:bCs/>
          <w:sz w:val="28"/>
          <w:szCs w:val="28"/>
          <w:lang w:val="vi"/>
        </w:rPr>
        <w:t>xây</w:t>
      </w:r>
      <w:r w:rsidRPr="005C7635">
        <w:rPr>
          <w:b/>
          <w:bCs/>
          <w:spacing w:val="-4"/>
          <w:sz w:val="28"/>
          <w:szCs w:val="28"/>
          <w:lang w:val="vi"/>
        </w:rPr>
        <w:t xml:space="preserve"> </w:t>
      </w:r>
      <w:r w:rsidRPr="005C7635">
        <w:rPr>
          <w:b/>
          <w:bCs/>
          <w:sz w:val="28"/>
          <w:szCs w:val="28"/>
          <w:lang w:val="vi"/>
        </w:rPr>
        <w:t>dựng</w:t>
      </w:r>
      <w:r w:rsidRPr="005C7635">
        <w:rPr>
          <w:b/>
          <w:bCs/>
          <w:spacing w:val="-2"/>
          <w:sz w:val="28"/>
          <w:szCs w:val="28"/>
          <w:lang w:val="vi"/>
        </w:rPr>
        <w:t xml:space="preserve"> </w:t>
      </w:r>
      <w:r w:rsidRPr="005C7635">
        <w:rPr>
          <w:b/>
          <w:bCs/>
          <w:sz w:val="28"/>
          <w:szCs w:val="28"/>
          <w:lang w:val="vi"/>
        </w:rPr>
        <w:t>văn</w:t>
      </w:r>
      <w:r w:rsidRPr="005C7635">
        <w:rPr>
          <w:b/>
          <w:bCs/>
          <w:spacing w:val="-2"/>
          <w:sz w:val="28"/>
          <w:szCs w:val="28"/>
          <w:lang w:val="vi"/>
        </w:rPr>
        <w:t xml:space="preserve"> </w:t>
      </w:r>
      <w:r w:rsidRPr="005C7635">
        <w:rPr>
          <w:b/>
          <w:bCs/>
          <w:spacing w:val="-5"/>
          <w:sz w:val="28"/>
          <w:szCs w:val="28"/>
          <w:lang w:val="vi"/>
        </w:rPr>
        <w:t>bản</w:t>
      </w:r>
    </w:p>
    <w:p w:rsidR="0037184F" w:rsidRPr="0037184F" w:rsidRDefault="0037184F" w:rsidP="004F490B">
      <w:pPr>
        <w:tabs>
          <w:tab w:val="left" w:pos="840"/>
        </w:tabs>
        <w:spacing w:before="120" w:after="120"/>
        <w:ind w:firstLine="567"/>
        <w:jc w:val="both"/>
        <w:rPr>
          <w:spacing w:val="-2"/>
          <w:sz w:val="28"/>
          <w:szCs w:val="28"/>
        </w:rPr>
      </w:pPr>
      <w:r w:rsidRPr="0037184F">
        <w:rPr>
          <w:spacing w:val="-2"/>
          <w:sz w:val="28"/>
          <w:szCs w:val="28"/>
          <w:shd w:val="clear" w:color="auto" w:fill="FFFFFF"/>
        </w:rPr>
        <w:t>Xây dựng Quyết định bảo đảm tính hợp pháp, đúng trình tự thủ tục theo quy định của Luật Ban hành văn bản quy phạm pháp luật; phù hợp với tình hình thực tế tại địa phương; đảm bảo công khai, minh bạch trong việc tiếp nhận, phản hồi ý kiến, kiến nghị của các cơ quan, tổ chức, cá nhân trong quá trình xây dựng và ban hành Quyết định.</w:t>
      </w:r>
    </w:p>
    <w:p w:rsidR="00317914" w:rsidRPr="005C7635" w:rsidRDefault="00317914" w:rsidP="004F490B">
      <w:pPr>
        <w:widowControl w:val="0"/>
        <w:autoSpaceDE w:val="0"/>
        <w:autoSpaceDN w:val="0"/>
        <w:spacing w:before="120" w:after="120"/>
        <w:ind w:firstLine="567"/>
        <w:jc w:val="both"/>
        <w:rPr>
          <w:sz w:val="28"/>
          <w:szCs w:val="28"/>
        </w:rPr>
      </w:pPr>
      <w:r w:rsidRPr="005C7635">
        <w:rPr>
          <w:sz w:val="28"/>
          <w:szCs w:val="28"/>
        </w:rPr>
        <w:lastRenderedPageBreak/>
        <w:t>Đảm</w:t>
      </w:r>
      <w:r>
        <w:rPr>
          <w:sz w:val="28"/>
          <w:szCs w:val="28"/>
        </w:rPr>
        <w:t xml:space="preserve"> </w:t>
      </w:r>
      <w:r w:rsidRPr="005C7635">
        <w:rPr>
          <w:sz w:val="28"/>
          <w:szCs w:val="28"/>
        </w:rPr>
        <w:t xml:space="preserve">bảo phát triển hài hòa </w:t>
      </w:r>
      <w:r>
        <w:rPr>
          <w:sz w:val="28"/>
          <w:szCs w:val="28"/>
        </w:rPr>
        <w:t>số lượng tàu</w:t>
      </w:r>
      <w:r w:rsidRPr="005C7635">
        <w:rPr>
          <w:sz w:val="28"/>
          <w:szCs w:val="28"/>
        </w:rPr>
        <w:t xml:space="preserve"> ở các địa phương để vừa đảm bảo </w:t>
      </w:r>
      <w:r>
        <w:rPr>
          <w:sz w:val="28"/>
          <w:szCs w:val="28"/>
        </w:rPr>
        <w:t>phát triển bền vững thủy sản của thành phố</w:t>
      </w:r>
      <w:r w:rsidRPr="005C7635">
        <w:rPr>
          <w:sz w:val="28"/>
          <w:szCs w:val="28"/>
        </w:rPr>
        <w:t xml:space="preserve">, vừa đảm bảo bảo vệ </w:t>
      </w:r>
      <w:r w:rsidR="0037184F">
        <w:rPr>
          <w:sz w:val="28"/>
          <w:szCs w:val="28"/>
        </w:rPr>
        <w:t xml:space="preserve">nguồn lợi thủy sản và </w:t>
      </w:r>
      <w:r w:rsidRPr="005C7635">
        <w:rPr>
          <w:sz w:val="28"/>
          <w:szCs w:val="28"/>
        </w:rPr>
        <w:t>m</w:t>
      </w:r>
      <w:r>
        <w:rPr>
          <w:sz w:val="28"/>
          <w:szCs w:val="28"/>
        </w:rPr>
        <w:t>ôi trường.</w:t>
      </w:r>
    </w:p>
    <w:p w:rsidR="0037184F" w:rsidRPr="0037184F" w:rsidRDefault="0037184F" w:rsidP="004F490B">
      <w:pPr>
        <w:tabs>
          <w:tab w:val="left" w:pos="840"/>
        </w:tabs>
        <w:spacing w:before="120" w:after="120"/>
        <w:ind w:firstLine="567"/>
        <w:jc w:val="both"/>
        <w:rPr>
          <w:spacing w:val="-2"/>
          <w:sz w:val="28"/>
          <w:szCs w:val="28"/>
        </w:rPr>
      </w:pPr>
      <w:r w:rsidRPr="0037184F">
        <w:rPr>
          <w:b/>
          <w:spacing w:val="-4"/>
          <w:sz w:val="28"/>
          <w:szCs w:val="28"/>
        </w:rPr>
        <w:t>I</w:t>
      </w:r>
      <w:r w:rsidRPr="0037184F">
        <w:rPr>
          <w:b/>
          <w:spacing w:val="-2"/>
          <w:sz w:val="28"/>
          <w:szCs w:val="28"/>
        </w:rPr>
        <w:t>II. QUÁ TRÌNH XÂY DỰNG DỰ THẢO VĂN BẢN</w:t>
      </w:r>
    </w:p>
    <w:p w:rsidR="0037184F" w:rsidRPr="004F490B" w:rsidRDefault="0037184F" w:rsidP="004F490B">
      <w:pPr>
        <w:shd w:val="clear" w:color="auto" w:fill="FFFFFF"/>
        <w:spacing w:before="120" w:after="120"/>
        <w:ind w:firstLine="567"/>
        <w:jc w:val="both"/>
        <w:rPr>
          <w:rFonts w:eastAsia="TimesNewRomanPS-BoldMT"/>
          <w:b/>
          <w:bCs/>
          <w:spacing w:val="-4"/>
          <w:sz w:val="28"/>
          <w:szCs w:val="28"/>
        </w:rPr>
      </w:pPr>
      <w:r w:rsidRPr="004F490B">
        <w:rPr>
          <w:iCs/>
          <w:color w:val="000000"/>
          <w:spacing w:val="-4"/>
          <w:sz w:val="28"/>
          <w:szCs w:val="28"/>
        </w:rPr>
        <w:t>Sở Nông nghiệp và Môi trường đã tổ chức rà soát các văn bản quy phạm pháp luật liên quan đến quản lý thủy sản trên địa bàn thành phố; đồng thời nghiên cứu các quy định của Luật Thủy sản 2017 và các văn bản hướng dẫn thi hành.</w:t>
      </w:r>
      <w:r w:rsidR="00CA059F" w:rsidRPr="004F490B">
        <w:rPr>
          <w:iCs/>
          <w:color w:val="000000"/>
          <w:spacing w:val="-4"/>
          <w:sz w:val="28"/>
          <w:szCs w:val="28"/>
        </w:rPr>
        <w:t xml:space="preserve"> </w:t>
      </w:r>
    </w:p>
    <w:p w:rsidR="0067489E" w:rsidRPr="00B44C3E" w:rsidRDefault="0067489E" w:rsidP="004F490B">
      <w:pPr>
        <w:shd w:val="clear" w:color="auto" w:fill="FFFFFF"/>
        <w:spacing w:before="120" w:after="120"/>
        <w:ind w:firstLine="567"/>
        <w:jc w:val="both"/>
        <w:rPr>
          <w:iCs/>
          <w:color w:val="000000"/>
          <w:spacing w:val="-2"/>
          <w:sz w:val="28"/>
          <w:szCs w:val="28"/>
          <w:lang w:val="nl-NL"/>
        </w:rPr>
      </w:pPr>
      <w:r w:rsidRPr="00B44C3E">
        <w:rPr>
          <w:rFonts w:hint="eastAsia"/>
          <w:iCs/>
          <w:color w:val="000000"/>
          <w:spacing w:val="-2"/>
          <w:sz w:val="28"/>
          <w:szCs w:val="28"/>
          <w:lang w:val="nl-NL"/>
        </w:rPr>
        <w:t>Đ</w:t>
      </w:r>
      <w:r w:rsidRPr="00B44C3E">
        <w:rPr>
          <w:iCs/>
          <w:color w:val="000000"/>
          <w:spacing w:val="-2"/>
          <w:sz w:val="28"/>
          <w:szCs w:val="28"/>
          <w:lang w:val="nl-NL"/>
        </w:rPr>
        <w:t xml:space="preserve">ể </w:t>
      </w:r>
      <w:r w:rsidRPr="00B44C3E">
        <w:rPr>
          <w:rFonts w:hint="eastAsia"/>
          <w:iCs/>
          <w:color w:val="000000"/>
          <w:spacing w:val="-2"/>
          <w:sz w:val="28"/>
          <w:szCs w:val="28"/>
          <w:lang w:val="nl-NL"/>
        </w:rPr>
        <w:t>đ</w:t>
      </w:r>
      <w:r w:rsidRPr="00B44C3E">
        <w:rPr>
          <w:iCs/>
          <w:color w:val="000000"/>
          <w:spacing w:val="-2"/>
          <w:sz w:val="28"/>
          <w:szCs w:val="28"/>
          <w:lang w:val="nl-NL"/>
        </w:rPr>
        <w:t xml:space="preserve">ảm bảo theo quy </w:t>
      </w:r>
      <w:r w:rsidRPr="00B44C3E">
        <w:rPr>
          <w:rFonts w:hint="eastAsia"/>
          <w:iCs/>
          <w:color w:val="000000"/>
          <w:spacing w:val="-2"/>
          <w:sz w:val="28"/>
          <w:szCs w:val="28"/>
          <w:lang w:val="nl-NL"/>
        </w:rPr>
        <w:t>đ</w:t>
      </w:r>
      <w:r w:rsidRPr="00B44C3E">
        <w:rPr>
          <w:iCs/>
          <w:color w:val="000000"/>
          <w:spacing w:val="-2"/>
          <w:sz w:val="28"/>
          <w:szCs w:val="28"/>
          <w:lang w:val="nl-NL"/>
        </w:rPr>
        <w:t xml:space="preserve">ịnh, Sở Nông nghiệp và Môi trường </w:t>
      </w:r>
      <w:r w:rsidRPr="00B44C3E">
        <w:rPr>
          <w:rFonts w:hint="eastAsia"/>
          <w:iCs/>
          <w:color w:val="000000"/>
          <w:spacing w:val="-2"/>
          <w:sz w:val="28"/>
          <w:szCs w:val="28"/>
          <w:lang w:val="nl-NL"/>
        </w:rPr>
        <w:t>đã</w:t>
      </w:r>
      <w:r w:rsidRPr="00B44C3E">
        <w:rPr>
          <w:iCs/>
          <w:color w:val="000000"/>
          <w:spacing w:val="-2"/>
          <w:sz w:val="28"/>
          <w:szCs w:val="28"/>
          <w:lang w:val="nl-NL"/>
        </w:rPr>
        <w:t xml:space="preserve"> dự thảo Quyết định </w:t>
      </w:r>
      <w:r w:rsidRPr="00B44C3E">
        <w:rPr>
          <w:iCs/>
          <w:color w:val="000000"/>
          <w:spacing w:val="-2"/>
          <w:sz w:val="28"/>
          <w:szCs w:val="28"/>
          <w:lang w:val="vi"/>
        </w:rPr>
        <w:t xml:space="preserve">Quy định </w:t>
      </w:r>
      <w:r w:rsidRPr="00B44C3E">
        <w:rPr>
          <w:iCs/>
          <w:color w:val="000000"/>
          <w:spacing w:val="-2"/>
          <w:sz w:val="28"/>
          <w:szCs w:val="28"/>
        </w:rPr>
        <w:t>t</w:t>
      </w:r>
      <w:r w:rsidRPr="00B44C3E">
        <w:rPr>
          <w:iCs/>
          <w:color w:val="000000"/>
          <w:spacing w:val="-2"/>
          <w:sz w:val="28"/>
          <w:szCs w:val="28"/>
          <w:lang w:val="vi"/>
        </w:rPr>
        <w:t xml:space="preserve">iêu chí đặc thù và quy trình xét duyệt hồ sơ đề nghị cấp văn bản chấp thuận đóng mới, cải hoán, thuê, mua tàu cá, tàu </w:t>
      </w:r>
      <w:r w:rsidR="00CA059F" w:rsidRPr="00B44C3E">
        <w:rPr>
          <w:iCs/>
          <w:color w:val="000000"/>
          <w:spacing w:val="-2"/>
          <w:sz w:val="28"/>
          <w:szCs w:val="28"/>
        </w:rPr>
        <w:t xml:space="preserve">cá trên biển; </w:t>
      </w:r>
      <w:r w:rsidR="00CA059F" w:rsidRPr="00B44C3E">
        <w:rPr>
          <w:iCs/>
          <w:color w:val="000000"/>
          <w:spacing w:val="-2"/>
          <w:sz w:val="28"/>
          <w:szCs w:val="28"/>
          <w:lang w:val="vi"/>
        </w:rPr>
        <w:t>quy định về đóng mới, cải hoán, thuê, mua tàu cá hoạt động trong nội địa</w:t>
      </w:r>
      <w:r w:rsidR="00CA059F" w:rsidRPr="00B44C3E">
        <w:rPr>
          <w:iCs/>
          <w:color w:val="000000"/>
          <w:spacing w:val="-2"/>
          <w:sz w:val="28"/>
          <w:szCs w:val="28"/>
        </w:rPr>
        <w:t xml:space="preserve"> trên địa bàn thành phố Huế</w:t>
      </w:r>
      <w:r w:rsidR="00CA059F" w:rsidRPr="00B44C3E">
        <w:rPr>
          <w:iCs/>
          <w:color w:val="000000"/>
          <w:spacing w:val="-2"/>
          <w:sz w:val="28"/>
          <w:szCs w:val="28"/>
          <w:lang w:val="nl-NL"/>
        </w:rPr>
        <w:t xml:space="preserve"> </w:t>
      </w:r>
      <w:r w:rsidRPr="00B44C3E">
        <w:rPr>
          <w:iCs/>
          <w:color w:val="000000"/>
          <w:spacing w:val="-2"/>
          <w:sz w:val="28"/>
          <w:szCs w:val="28"/>
          <w:lang w:val="nl-NL"/>
        </w:rPr>
        <w:t xml:space="preserve">gửi các Sở Tư pháp, Sở Khoa học và Công nghệ, Sở Tài chính, Sở Nội vụ và các địa phương để lấy ý kiến góp ý. Đồng thời tổ chức đăng tải nội dung dự thảo lên cổng thông tin điện tử của Sở </w:t>
      </w:r>
      <w:r w:rsidRPr="00B44C3E">
        <w:rPr>
          <w:iCs/>
          <w:color w:val="000000"/>
          <w:spacing w:val="-2"/>
          <w:sz w:val="28"/>
          <w:szCs w:val="28"/>
        </w:rPr>
        <w:t>Nông nghiệp và Môi trường</w:t>
      </w:r>
      <w:r w:rsidRPr="00B44C3E">
        <w:rPr>
          <w:iCs/>
          <w:color w:val="000000"/>
          <w:spacing w:val="-2"/>
          <w:sz w:val="28"/>
          <w:szCs w:val="28"/>
          <w:lang w:val="nl-NL"/>
        </w:rPr>
        <w:t xml:space="preserve">.  </w:t>
      </w:r>
    </w:p>
    <w:p w:rsidR="0067489E" w:rsidRPr="0067489E" w:rsidRDefault="0067489E" w:rsidP="004F490B">
      <w:pPr>
        <w:tabs>
          <w:tab w:val="left" w:pos="840"/>
        </w:tabs>
        <w:spacing w:before="120" w:after="120"/>
        <w:ind w:firstLine="567"/>
        <w:jc w:val="both"/>
        <w:rPr>
          <w:spacing w:val="-2"/>
          <w:sz w:val="28"/>
          <w:szCs w:val="28"/>
        </w:rPr>
      </w:pPr>
      <w:r w:rsidRPr="0067489E">
        <w:rPr>
          <w:spacing w:val="-2"/>
          <w:sz w:val="28"/>
          <w:szCs w:val="28"/>
        </w:rPr>
        <w:t>Ngày</w:t>
      </w:r>
      <w:r>
        <w:rPr>
          <w:spacing w:val="-2"/>
          <w:sz w:val="28"/>
          <w:szCs w:val="28"/>
        </w:rPr>
        <w:t xml:space="preserve"> / </w:t>
      </w:r>
      <w:r w:rsidRPr="0067489E">
        <w:rPr>
          <w:spacing w:val="-2"/>
          <w:sz w:val="28"/>
          <w:szCs w:val="28"/>
        </w:rPr>
        <w:t>/202</w:t>
      </w:r>
      <w:r>
        <w:rPr>
          <w:spacing w:val="-2"/>
          <w:sz w:val="28"/>
          <w:szCs w:val="28"/>
        </w:rPr>
        <w:t>6</w:t>
      </w:r>
      <w:r w:rsidRPr="0067489E">
        <w:rPr>
          <w:spacing w:val="-2"/>
          <w:sz w:val="28"/>
          <w:szCs w:val="28"/>
        </w:rPr>
        <w:t xml:space="preserve">, Sở Nông nghiệp và Môi trường có Công văn số </w:t>
      </w:r>
      <w:r w:rsidR="002717CD">
        <w:rPr>
          <w:spacing w:val="-2"/>
          <w:sz w:val="28"/>
          <w:szCs w:val="28"/>
        </w:rPr>
        <w:t xml:space="preserve"> </w:t>
      </w:r>
      <w:r w:rsidRPr="0067489E">
        <w:rPr>
          <w:spacing w:val="-2"/>
          <w:sz w:val="28"/>
          <w:szCs w:val="28"/>
        </w:rPr>
        <w:t>/SNNMT-CC</w:t>
      </w:r>
      <w:r w:rsidR="002717CD">
        <w:rPr>
          <w:spacing w:val="-2"/>
          <w:sz w:val="28"/>
          <w:szCs w:val="28"/>
        </w:rPr>
        <w:t>TS</w:t>
      </w:r>
      <w:r w:rsidRPr="0067489E">
        <w:rPr>
          <w:spacing w:val="-2"/>
          <w:sz w:val="28"/>
          <w:szCs w:val="28"/>
        </w:rPr>
        <w:t xml:space="preserve"> gửi Sở Tư pháp đề nghị thẩm định văn bản quy phạm pháp luật để có cơ sở trình trình Ủy ban nhân dân thành phố ban hành theo đúng quy định. </w:t>
      </w:r>
    </w:p>
    <w:p w:rsidR="0067489E" w:rsidRPr="0067489E" w:rsidRDefault="0067489E" w:rsidP="004F490B">
      <w:pPr>
        <w:spacing w:before="120" w:after="120"/>
        <w:ind w:firstLine="567"/>
        <w:jc w:val="both"/>
        <w:rPr>
          <w:spacing w:val="-4"/>
          <w:sz w:val="28"/>
          <w:szCs w:val="28"/>
          <w:lang w:val="sv-SE"/>
        </w:rPr>
      </w:pPr>
      <w:r w:rsidRPr="0067489E">
        <w:rPr>
          <w:spacing w:val="-4"/>
          <w:sz w:val="28"/>
          <w:szCs w:val="26"/>
          <w:lang w:val="nl-NL"/>
        </w:rPr>
        <w:t>Ngày</w:t>
      </w:r>
      <w:r>
        <w:rPr>
          <w:spacing w:val="-4"/>
          <w:sz w:val="28"/>
          <w:szCs w:val="26"/>
          <w:lang w:val="nl-NL"/>
        </w:rPr>
        <w:t xml:space="preserve"> </w:t>
      </w:r>
      <w:r w:rsidRPr="0067489E">
        <w:rPr>
          <w:spacing w:val="-4"/>
          <w:sz w:val="28"/>
          <w:szCs w:val="26"/>
          <w:lang w:val="nl-NL"/>
        </w:rPr>
        <w:t>/</w:t>
      </w:r>
      <w:r>
        <w:rPr>
          <w:spacing w:val="-4"/>
          <w:sz w:val="28"/>
          <w:szCs w:val="26"/>
          <w:lang w:val="nl-NL"/>
        </w:rPr>
        <w:t xml:space="preserve"> </w:t>
      </w:r>
      <w:r w:rsidRPr="0067489E">
        <w:rPr>
          <w:spacing w:val="-4"/>
          <w:sz w:val="28"/>
          <w:szCs w:val="26"/>
          <w:lang w:val="nl-NL"/>
        </w:rPr>
        <w:t>/202</w:t>
      </w:r>
      <w:r>
        <w:rPr>
          <w:spacing w:val="-4"/>
          <w:sz w:val="28"/>
          <w:szCs w:val="26"/>
          <w:lang w:val="nl-NL"/>
        </w:rPr>
        <w:t>6</w:t>
      </w:r>
      <w:r w:rsidRPr="0067489E">
        <w:rPr>
          <w:spacing w:val="-4"/>
          <w:sz w:val="28"/>
          <w:szCs w:val="26"/>
          <w:lang w:val="nl-NL"/>
        </w:rPr>
        <w:t xml:space="preserve">, Sở Tư pháp có Báo cáo số </w:t>
      </w:r>
      <w:r w:rsidR="002717CD">
        <w:rPr>
          <w:spacing w:val="-4"/>
          <w:sz w:val="28"/>
          <w:szCs w:val="26"/>
          <w:lang w:val="nl-NL"/>
        </w:rPr>
        <w:t xml:space="preserve"> </w:t>
      </w:r>
      <w:r w:rsidRPr="0067489E">
        <w:rPr>
          <w:spacing w:val="-4"/>
          <w:sz w:val="28"/>
          <w:szCs w:val="26"/>
          <w:lang w:val="nl-NL"/>
        </w:rPr>
        <w:t>/BC-STP về kết quả thẩm định dự thảo văn bản quy phạm pháp luật.</w:t>
      </w:r>
    </w:p>
    <w:p w:rsidR="0067489E" w:rsidRPr="0067489E" w:rsidRDefault="002717CD" w:rsidP="004F490B">
      <w:pPr>
        <w:spacing w:before="120" w:after="120"/>
        <w:ind w:firstLine="567"/>
        <w:jc w:val="both"/>
        <w:rPr>
          <w:bCs/>
          <w:spacing w:val="-4"/>
          <w:sz w:val="28"/>
          <w:szCs w:val="28"/>
          <w:lang w:val="nl-NL"/>
        </w:rPr>
      </w:pPr>
      <w:r>
        <w:rPr>
          <w:sz w:val="28"/>
          <w:szCs w:val="28"/>
          <w:lang w:val="sv-SE"/>
        </w:rPr>
        <w:t xml:space="preserve">Căn cứ Báo cáo thẩm định số  </w:t>
      </w:r>
      <w:r w:rsidR="0067489E" w:rsidRPr="0067489E">
        <w:rPr>
          <w:sz w:val="28"/>
          <w:szCs w:val="28"/>
          <w:lang w:val="sv-SE"/>
        </w:rPr>
        <w:t xml:space="preserve">/BC-STP ngày </w:t>
      </w:r>
      <w:r w:rsidR="0067489E" w:rsidRPr="0067489E">
        <w:rPr>
          <w:sz w:val="28"/>
          <w:szCs w:val="28"/>
        </w:rPr>
        <w:t>/</w:t>
      </w:r>
      <w:r w:rsidR="0067489E">
        <w:rPr>
          <w:sz w:val="28"/>
          <w:szCs w:val="28"/>
        </w:rPr>
        <w:t xml:space="preserve"> </w:t>
      </w:r>
      <w:r w:rsidR="0067489E" w:rsidRPr="0067489E">
        <w:rPr>
          <w:sz w:val="28"/>
          <w:szCs w:val="28"/>
        </w:rPr>
        <w:t>/202</w:t>
      </w:r>
      <w:r w:rsidR="0067489E">
        <w:rPr>
          <w:sz w:val="28"/>
          <w:szCs w:val="28"/>
        </w:rPr>
        <w:t>6</w:t>
      </w:r>
      <w:r w:rsidR="0067489E" w:rsidRPr="0067489E">
        <w:t xml:space="preserve"> </w:t>
      </w:r>
      <w:r w:rsidR="0067489E" w:rsidRPr="0067489E">
        <w:rPr>
          <w:sz w:val="28"/>
          <w:szCs w:val="28"/>
          <w:lang w:val="sv-SE"/>
        </w:rPr>
        <w:t>của Sở Tư pháp về Báo cáo thẩm định dự thảo văn bản quy phạm pháp luật, Sở Nông nghiệp và Môi trường đã hoàn chỉnh dự thảo Quyết định theo đúng quy định.</w:t>
      </w:r>
      <w:r w:rsidR="0067489E" w:rsidRPr="0067489E">
        <w:rPr>
          <w:bCs/>
          <w:spacing w:val="-4"/>
          <w:sz w:val="28"/>
          <w:szCs w:val="28"/>
          <w:lang w:val="nl-NL"/>
        </w:rPr>
        <w:t xml:space="preserve"> </w:t>
      </w:r>
    </w:p>
    <w:p w:rsidR="0067489E" w:rsidRPr="0067489E" w:rsidRDefault="0067489E" w:rsidP="004F490B">
      <w:pPr>
        <w:spacing w:before="120" w:after="120"/>
        <w:ind w:firstLine="567"/>
        <w:jc w:val="both"/>
        <w:rPr>
          <w:b/>
          <w:sz w:val="28"/>
          <w:szCs w:val="28"/>
        </w:rPr>
      </w:pPr>
      <w:r w:rsidRPr="0067489E">
        <w:rPr>
          <w:b/>
          <w:bCs/>
          <w:spacing w:val="-4"/>
          <w:sz w:val="28"/>
          <w:szCs w:val="28"/>
          <w:lang w:val="nl-NL"/>
        </w:rPr>
        <w:t>IV.</w:t>
      </w:r>
      <w:r w:rsidRPr="0067489E">
        <w:rPr>
          <w:bCs/>
          <w:spacing w:val="-4"/>
          <w:sz w:val="28"/>
          <w:szCs w:val="28"/>
          <w:lang w:val="nl-NL"/>
        </w:rPr>
        <w:t xml:space="preserve"> </w:t>
      </w:r>
      <w:r w:rsidRPr="0067489E">
        <w:rPr>
          <w:b/>
          <w:sz w:val="28"/>
          <w:szCs w:val="28"/>
        </w:rPr>
        <w:t>BỐ CỤC VÀ NỘI DUNG CƠ BẢN CỦA DỰ THẢO VĂN BẢN</w:t>
      </w:r>
    </w:p>
    <w:p w:rsidR="001B4CEC" w:rsidRPr="001B4CEC" w:rsidRDefault="001B4CEC" w:rsidP="004F490B">
      <w:pPr>
        <w:shd w:val="clear" w:color="auto" w:fill="FFFFFF"/>
        <w:spacing w:before="120" w:after="120"/>
        <w:ind w:firstLine="567"/>
        <w:jc w:val="both"/>
        <w:rPr>
          <w:b/>
          <w:sz w:val="28"/>
          <w:szCs w:val="28"/>
        </w:rPr>
      </w:pPr>
      <w:r w:rsidRPr="001B4CEC">
        <w:rPr>
          <w:b/>
          <w:sz w:val="28"/>
          <w:szCs w:val="28"/>
        </w:rPr>
        <w:t>1. Phạm vi điều chỉnh, đối tượng áp dụng</w:t>
      </w:r>
    </w:p>
    <w:p w:rsidR="001B4CEC" w:rsidRPr="001B4CEC" w:rsidRDefault="001B4CEC" w:rsidP="004F490B">
      <w:pPr>
        <w:shd w:val="clear" w:color="auto" w:fill="FFFFFF"/>
        <w:spacing w:before="120" w:after="120"/>
        <w:ind w:firstLine="567"/>
        <w:jc w:val="both"/>
        <w:rPr>
          <w:bCs/>
          <w:iCs/>
          <w:color w:val="000000"/>
          <w:sz w:val="28"/>
          <w:szCs w:val="28"/>
        </w:rPr>
      </w:pPr>
      <w:r w:rsidRPr="001B4CEC">
        <w:rPr>
          <w:bCs/>
          <w:iCs/>
          <w:color w:val="000000"/>
          <w:sz w:val="28"/>
          <w:szCs w:val="28"/>
        </w:rPr>
        <w:t>a) Phạm vi điều chỉnh:</w:t>
      </w:r>
      <w:r w:rsidRPr="001B4CEC">
        <w:rPr>
          <w:color w:val="000000"/>
          <w:sz w:val="28"/>
          <w:szCs w:val="28"/>
        </w:rPr>
        <w:t xml:space="preserve"> </w:t>
      </w:r>
      <w:r w:rsidRPr="001B4CEC">
        <w:rPr>
          <w:bCs/>
          <w:iCs/>
          <w:color w:val="000000"/>
          <w:sz w:val="28"/>
          <w:szCs w:val="28"/>
        </w:rPr>
        <w:t>Quy định này</w:t>
      </w:r>
      <w:r w:rsidRPr="001B4CEC">
        <w:rPr>
          <w:b/>
          <w:bCs/>
          <w:iCs/>
          <w:color w:val="000000"/>
          <w:sz w:val="28"/>
          <w:szCs w:val="28"/>
        </w:rPr>
        <w:t> </w:t>
      </w:r>
      <w:r w:rsidRPr="001B4CEC">
        <w:rPr>
          <w:bCs/>
          <w:iCs/>
          <w:color w:val="000000"/>
          <w:sz w:val="28"/>
          <w:szCs w:val="28"/>
        </w:rPr>
        <w:t>quy định tiêu chí đặc thù và quy trình xét duyệt hồ sơ đề nghị cấp văn bản chấp thuận đóng mới, cải hoán, thuê, mua tàu cá, tàu phục vụ nuôi trồng thủy sản trên biển và trong vùng nội địa trên địa bàn thành phố Huế.</w:t>
      </w:r>
    </w:p>
    <w:p w:rsidR="001B4CEC" w:rsidRPr="001B4CEC" w:rsidRDefault="001B4CEC" w:rsidP="004F490B">
      <w:pPr>
        <w:shd w:val="clear" w:color="auto" w:fill="FFFFFF"/>
        <w:spacing w:before="120" w:after="120"/>
        <w:ind w:firstLine="567"/>
        <w:jc w:val="both"/>
        <w:rPr>
          <w:bCs/>
          <w:iCs/>
          <w:color w:val="000000"/>
          <w:sz w:val="28"/>
          <w:szCs w:val="28"/>
        </w:rPr>
      </w:pPr>
      <w:r w:rsidRPr="001B4CEC">
        <w:rPr>
          <w:bCs/>
          <w:iCs/>
          <w:color w:val="000000"/>
          <w:sz w:val="28"/>
          <w:szCs w:val="28"/>
        </w:rPr>
        <w:t>b) Đối tượng áp dụng:</w:t>
      </w:r>
      <w:r w:rsidRPr="001B4CEC">
        <w:rPr>
          <w:iCs/>
          <w:color w:val="000000"/>
          <w:sz w:val="28"/>
          <w:szCs w:val="28"/>
        </w:rPr>
        <w:t xml:space="preserve"> </w:t>
      </w:r>
      <w:r w:rsidRPr="001B4CEC">
        <w:rPr>
          <w:bCs/>
          <w:iCs/>
          <w:color w:val="000000"/>
          <w:sz w:val="28"/>
          <w:szCs w:val="28"/>
        </w:rPr>
        <w:t>Cá nhân thường trú tại thành phố Huế; tổ chức được thành lập hợp pháp và có trụ sở chính tại thành phố Huế hoạt động thủy sản tại vùng biển, vùng nội địa</w:t>
      </w:r>
    </w:p>
    <w:p w:rsidR="001B4CEC" w:rsidRPr="001B4CEC" w:rsidRDefault="001B4CEC" w:rsidP="004F490B">
      <w:pPr>
        <w:widowControl w:val="0"/>
        <w:autoSpaceDE w:val="0"/>
        <w:autoSpaceDN w:val="0"/>
        <w:spacing w:before="120" w:after="120"/>
        <w:ind w:firstLine="567"/>
        <w:jc w:val="both"/>
        <w:rPr>
          <w:rFonts w:eastAsia="TimesNewRomanPS-BoldMT"/>
          <w:b/>
          <w:bCs/>
          <w:iCs/>
          <w:sz w:val="28"/>
          <w:szCs w:val="28"/>
        </w:rPr>
      </w:pPr>
      <w:r>
        <w:rPr>
          <w:rFonts w:eastAsia="TimesNewRomanPS-BoldMT"/>
          <w:b/>
          <w:bCs/>
          <w:sz w:val="28"/>
          <w:szCs w:val="28"/>
        </w:rPr>
        <w:t xml:space="preserve">2. </w:t>
      </w:r>
      <w:r w:rsidRPr="001B4CEC">
        <w:rPr>
          <w:rFonts w:eastAsia="TimesNewRomanPS-BoldMT"/>
          <w:b/>
          <w:bCs/>
          <w:iCs/>
          <w:sz w:val="28"/>
          <w:szCs w:val="28"/>
        </w:rPr>
        <w:t>Bố cục của dự thảo văn bản</w:t>
      </w:r>
    </w:p>
    <w:p w:rsidR="001B4CEC" w:rsidRPr="002D615F" w:rsidRDefault="001B4CEC" w:rsidP="004F490B">
      <w:pPr>
        <w:shd w:val="clear" w:color="auto" w:fill="FFFFFF"/>
        <w:spacing w:before="120" w:after="120"/>
        <w:ind w:firstLine="567"/>
        <w:jc w:val="both"/>
        <w:rPr>
          <w:iCs/>
          <w:color w:val="000000"/>
          <w:sz w:val="28"/>
          <w:szCs w:val="28"/>
          <w:lang w:val="nl-NL"/>
        </w:rPr>
      </w:pPr>
      <w:r w:rsidRPr="002D615F">
        <w:rPr>
          <w:bCs/>
          <w:iCs/>
          <w:color w:val="000000"/>
          <w:sz w:val="28"/>
          <w:szCs w:val="28"/>
        </w:rPr>
        <w:t xml:space="preserve">Dự thảo </w:t>
      </w:r>
      <w:r w:rsidRPr="002D615F">
        <w:rPr>
          <w:iCs/>
          <w:color w:val="000000"/>
          <w:sz w:val="28"/>
          <w:szCs w:val="28"/>
          <w:lang w:val="nl-NL"/>
        </w:rPr>
        <w:t>Quyết định được xây dựng theo Mẫu số 2</w:t>
      </w:r>
      <w:r>
        <w:rPr>
          <w:iCs/>
          <w:color w:val="000000"/>
          <w:sz w:val="28"/>
          <w:szCs w:val="28"/>
          <w:lang w:val="nl-NL"/>
        </w:rPr>
        <w:t>0</w:t>
      </w:r>
      <w:r w:rsidRPr="002D615F">
        <w:rPr>
          <w:iCs/>
          <w:color w:val="000000"/>
          <w:sz w:val="28"/>
          <w:szCs w:val="28"/>
          <w:lang w:val="nl-NL"/>
        </w:rPr>
        <w:t xml:space="preserve"> Phụ lục III ban hành kèm theo Nghị định số 187/2025/NĐ-CP </w:t>
      </w:r>
      <w:r w:rsidR="00D0746D">
        <w:rPr>
          <w:iCs/>
          <w:color w:val="000000"/>
          <w:sz w:val="28"/>
          <w:szCs w:val="28"/>
          <w:lang w:val="nl-NL"/>
        </w:rPr>
        <w:t>(</w:t>
      </w:r>
      <w:r w:rsidR="00E45D03">
        <w:rPr>
          <w:iCs/>
          <w:color w:val="000000"/>
          <w:sz w:val="28"/>
          <w:szCs w:val="28"/>
          <w:lang w:val="nl-NL"/>
        </w:rPr>
        <w:t>ban hành kèm theo Quy định</w:t>
      </w:r>
      <w:r w:rsidR="00D0746D">
        <w:rPr>
          <w:iCs/>
          <w:color w:val="000000"/>
          <w:sz w:val="28"/>
          <w:szCs w:val="28"/>
          <w:lang w:val="nl-NL"/>
        </w:rPr>
        <w:t>)</w:t>
      </w:r>
      <w:r w:rsidR="00E45D03">
        <w:rPr>
          <w:iCs/>
          <w:color w:val="000000"/>
          <w:sz w:val="28"/>
          <w:szCs w:val="28"/>
          <w:lang w:val="nl-NL"/>
        </w:rPr>
        <w:t>, n</w:t>
      </w:r>
      <w:r w:rsidRPr="002D615F">
        <w:rPr>
          <w:iCs/>
          <w:color w:val="000000"/>
          <w:sz w:val="28"/>
          <w:szCs w:val="28"/>
          <w:lang w:val="nl-NL"/>
        </w:rPr>
        <w:t xml:space="preserve">ội dung của </w:t>
      </w:r>
      <w:r w:rsidR="00E45D03">
        <w:rPr>
          <w:iCs/>
          <w:color w:val="000000"/>
          <w:sz w:val="28"/>
          <w:szCs w:val="28"/>
          <w:lang w:val="nl-NL"/>
        </w:rPr>
        <w:t>Quy định</w:t>
      </w:r>
      <w:r w:rsidRPr="002D615F">
        <w:rPr>
          <w:iCs/>
          <w:color w:val="000000"/>
          <w:sz w:val="28"/>
          <w:szCs w:val="28"/>
          <w:lang w:val="nl-NL"/>
        </w:rPr>
        <w:t xml:space="preserve"> được bố cục thành </w:t>
      </w:r>
      <w:r w:rsidR="00E45D03">
        <w:rPr>
          <w:iCs/>
          <w:color w:val="000000"/>
          <w:sz w:val="28"/>
          <w:szCs w:val="28"/>
          <w:lang w:val="nl-NL"/>
        </w:rPr>
        <w:t>05 Chương và 10</w:t>
      </w:r>
      <w:r w:rsidRPr="002D615F">
        <w:rPr>
          <w:iCs/>
          <w:color w:val="000000"/>
          <w:sz w:val="28"/>
          <w:szCs w:val="28"/>
          <w:lang w:val="nl-NL"/>
        </w:rPr>
        <w:t xml:space="preserve"> điều, cụ thể:</w:t>
      </w:r>
    </w:p>
    <w:p w:rsidR="0067489E" w:rsidRPr="00E45D03" w:rsidRDefault="00E45D03" w:rsidP="004F490B">
      <w:pPr>
        <w:widowControl w:val="0"/>
        <w:autoSpaceDE w:val="0"/>
        <w:autoSpaceDN w:val="0"/>
        <w:spacing w:before="120" w:after="120"/>
        <w:ind w:firstLine="567"/>
        <w:jc w:val="both"/>
        <w:rPr>
          <w:rFonts w:eastAsia="TimesNewRomanPS-BoldMT"/>
          <w:bCs/>
          <w:i/>
          <w:sz w:val="28"/>
          <w:szCs w:val="28"/>
        </w:rPr>
      </w:pPr>
      <w:r w:rsidRPr="00E45D03">
        <w:rPr>
          <w:rFonts w:eastAsia="TimesNewRomanPS-BoldMT"/>
          <w:bCs/>
          <w:i/>
          <w:sz w:val="28"/>
          <w:szCs w:val="28"/>
        </w:rPr>
        <w:t>Chương I:</w:t>
      </w:r>
      <w:r w:rsidR="00D0746D">
        <w:rPr>
          <w:rFonts w:eastAsia="TimesNewRomanPS-BoldMT"/>
          <w:bCs/>
          <w:i/>
          <w:sz w:val="28"/>
          <w:szCs w:val="28"/>
        </w:rPr>
        <w:t>có 02 điều</w:t>
      </w:r>
    </w:p>
    <w:p w:rsidR="00E45D03" w:rsidRPr="00E45D03" w:rsidRDefault="00E45D03" w:rsidP="004F490B">
      <w:pPr>
        <w:spacing w:before="120" w:after="120"/>
        <w:ind w:firstLine="567"/>
        <w:rPr>
          <w:i/>
          <w:color w:val="000000"/>
          <w:sz w:val="28"/>
          <w:szCs w:val="28"/>
        </w:rPr>
      </w:pPr>
      <w:bookmarkStart w:id="0" w:name="dieu_1_1"/>
      <w:r w:rsidRPr="00E45D03">
        <w:rPr>
          <w:bCs/>
          <w:i/>
          <w:color w:val="000000"/>
          <w:sz w:val="28"/>
          <w:szCs w:val="28"/>
        </w:rPr>
        <w:t>Điều 1. Phạm vi điều chỉnh</w:t>
      </w:r>
      <w:bookmarkEnd w:id="0"/>
    </w:p>
    <w:p w:rsidR="00E45D03" w:rsidRDefault="00E45D03" w:rsidP="004F490B">
      <w:pPr>
        <w:spacing w:before="120" w:after="120"/>
        <w:ind w:firstLine="567"/>
        <w:rPr>
          <w:bCs/>
          <w:i/>
          <w:color w:val="000000"/>
          <w:sz w:val="28"/>
          <w:szCs w:val="28"/>
        </w:rPr>
      </w:pPr>
      <w:bookmarkStart w:id="1" w:name="dieu_2_1"/>
      <w:r w:rsidRPr="00E45D03">
        <w:rPr>
          <w:bCs/>
          <w:i/>
          <w:color w:val="000000"/>
          <w:sz w:val="28"/>
          <w:szCs w:val="28"/>
        </w:rPr>
        <w:t>Điều 2. Đối tượng áp dụng</w:t>
      </w:r>
      <w:bookmarkEnd w:id="1"/>
    </w:p>
    <w:p w:rsidR="00D0746D" w:rsidRDefault="00E45D03" w:rsidP="004F490B">
      <w:pPr>
        <w:spacing w:before="120" w:after="120"/>
        <w:ind w:firstLine="567"/>
        <w:rPr>
          <w:bCs/>
          <w:i/>
          <w:color w:val="000000"/>
          <w:sz w:val="28"/>
          <w:szCs w:val="28"/>
          <w:lang w:val="pl-PL"/>
        </w:rPr>
      </w:pPr>
      <w:r>
        <w:rPr>
          <w:bCs/>
          <w:i/>
          <w:color w:val="000000"/>
          <w:sz w:val="28"/>
          <w:szCs w:val="28"/>
        </w:rPr>
        <w:t>Chương II:</w:t>
      </w:r>
      <w:bookmarkStart w:id="2" w:name="dieu_3_1"/>
      <w:r w:rsidR="00D0746D">
        <w:rPr>
          <w:bCs/>
          <w:i/>
          <w:color w:val="000000"/>
          <w:sz w:val="28"/>
          <w:szCs w:val="28"/>
          <w:lang w:val="pl-PL"/>
        </w:rPr>
        <w:t>có 02 điều</w:t>
      </w:r>
    </w:p>
    <w:p w:rsidR="003C664D" w:rsidRDefault="003C664D" w:rsidP="004F490B">
      <w:pPr>
        <w:spacing w:before="120" w:after="120"/>
        <w:ind w:firstLine="567"/>
        <w:rPr>
          <w:bCs/>
          <w:i/>
          <w:color w:val="000000"/>
          <w:sz w:val="28"/>
          <w:szCs w:val="28"/>
          <w:lang w:val="pl-PL"/>
        </w:rPr>
      </w:pPr>
      <w:r>
        <w:rPr>
          <w:bCs/>
          <w:i/>
          <w:color w:val="000000"/>
          <w:sz w:val="28"/>
          <w:szCs w:val="28"/>
          <w:lang w:val="pl-PL"/>
        </w:rPr>
        <w:lastRenderedPageBreak/>
        <w:t xml:space="preserve">Điều 3. </w:t>
      </w:r>
      <w:r w:rsidRPr="003C664D">
        <w:rPr>
          <w:bCs/>
          <w:i/>
          <w:color w:val="000000"/>
          <w:sz w:val="28"/>
          <w:szCs w:val="28"/>
          <w:lang w:val="pl-PL"/>
        </w:rPr>
        <w:t>Tiêu chí đặc thù để cấp văn bản chấp thuận đóng mới, cải hoán, thuê, mua tàu cá trên biển</w:t>
      </w:r>
    </w:p>
    <w:p w:rsidR="003C664D" w:rsidRDefault="003C664D" w:rsidP="004F490B">
      <w:pPr>
        <w:spacing w:before="120" w:after="120"/>
        <w:ind w:firstLine="567"/>
        <w:rPr>
          <w:bCs/>
          <w:i/>
          <w:color w:val="000000"/>
          <w:sz w:val="28"/>
          <w:szCs w:val="28"/>
          <w:lang w:val="pl-PL"/>
        </w:rPr>
      </w:pPr>
      <w:r>
        <w:rPr>
          <w:bCs/>
          <w:i/>
          <w:color w:val="000000"/>
          <w:sz w:val="28"/>
          <w:szCs w:val="28"/>
          <w:lang w:val="pl-PL"/>
        </w:rPr>
        <w:t xml:space="preserve">Điều 4. </w:t>
      </w:r>
      <w:r w:rsidRPr="003C664D">
        <w:rPr>
          <w:bCs/>
          <w:i/>
          <w:color w:val="000000"/>
          <w:sz w:val="28"/>
          <w:szCs w:val="28"/>
          <w:lang w:val="pl-PL"/>
        </w:rPr>
        <w:t>Quy trình xét duyệt hồ sơ đề nghị cấp văn bản chấp thuận đóng mới, cải hoán, thuê, mua tàu cá trên biển</w:t>
      </w:r>
    </w:p>
    <w:p w:rsidR="00E45D03" w:rsidRDefault="00D0746D" w:rsidP="004F490B">
      <w:pPr>
        <w:spacing w:before="120" w:after="120"/>
        <w:ind w:firstLine="567"/>
        <w:jc w:val="both"/>
        <w:rPr>
          <w:bCs/>
          <w:i/>
          <w:color w:val="000000"/>
          <w:sz w:val="28"/>
          <w:szCs w:val="28"/>
        </w:rPr>
      </w:pPr>
      <w:bookmarkStart w:id="3" w:name="dieu_5"/>
      <w:bookmarkEnd w:id="2"/>
      <w:r>
        <w:rPr>
          <w:bCs/>
          <w:i/>
          <w:color w:val="000000"/>
          <w:sz w:val="28"/>
          <w:szCs w:val="28"/>
        </w:rPr>
        <w:t>C</w:t>
      </w:r>
      <w:r w:rsidR="00E45D03">
        <w:rPr>
          <w:bCs/>
          <w:i/>
          <w:color w:val="000000"/>
          <w:sz w:val="28"/>
          <w:szCs w:val="28"/>
        </w:rPr>
        <w:t xml:space="preserve">hương III: </w:t>
      </w:r>
      <w:r>
        <w:rPr>
          <w:bCs/>
          <w:i/>
          <w:color w:val="000000"/>
          <w:sz w:val="28"/>
          <w:szCs w:val="28"/>
        </w:rPr>
        <w:t>có 02 điều</w:t>
      </w:r>
    </w:p>
    <w:p w:rsidR="00E45D03" w:rsidRPr="00E45D03" w:rsidRDefault="00E45D03" w:rsidP="004F490B">
      <w:pPr>
        <w:spacing w:before="120" w:after="120"/>
        <w:ind w:firstLine="567"/>
        <w:jc w:val="both"/>
        <w:rPr>
          <w:i/>
          <w:color w:val="000000"/>
          <w:sz w:val="28"/>
          <w:szCs w:val="28"/>
        </w:rPr>
      </w:pPr>
      <w:r w:rsidRPr="00E45D03">
        <w:rPr>
          <w:bCs/>
          <w:i/>
          <w:color w:val="000000"/>
          <w:sz w:val="28"/>
          <w:szCs w:val="28"/>
        </w:rPr>
        <w:t>Điều 5. Quy định về đóng mới, cải hoán, thuê, mua tàu cá hoạt động trong vùng nước nội địa</w:t>
      </w:r>
      <w:bookmarkEnd w:id="3"/>
    </w:p>
    <w:p w:rsidR="00E45D03" w:rsidRPr="00E45D03" w:rsidRDefault="00E45D03" w:rsidP="004F490B">
      <w:pPr>
        <w:spacing w:before="120" w:after="120"/>
        <w:ind w:firstLine="567"/>
        <w:jc w:val="both"/>
        <w:rPr>
          <w:i/>
          <w:color w:val="000000"/>
          <w:sz w:val="28"/>
          <w:szCs w:val="28"/>
          <w:lang w:val="pl-PL"/>
        </w:rPr>
      </w:pPr>
      <w:r w:rsidRPr="00E45D03">
        <w:rPr>
          <w:i/>
          <w:color w:val="000000"/>
          <w:sz w:val="28"/>
          <w:szCs w:val="28"/>
          <w:lang w:val="pl-PL"/>
        </w:rPr>
        <w:t>Điều 6. Hồ sơ và quy trình cấp văn bản chấp thuận đóng mới, cải hoán, thuê, mua tàu cá trong vùng nội địa</w:t>
      </w:r>
    </w:p>
    <w:p w:rsidR="00E45D03" w:rsidRDefault="00E45D03" w:rsidP="004F490B">
      <w:pPr>
        <w:spacing w:before="120" w:after="120"/>
        <w:ind w:firstLine="567"/>
        <w:jc w:val="both"/>
        <w:rPr>
          <w:i/>
          <w:color w:val="000000"/>
          <w:sz w:val="28"/>
          <w:szCs w:val="28"/>
          <w:lang w:val="pl-PL"/>
        </w:rPr>
      </w:pPr>
      <w:bookmarkStart w:id="4" w:name="dieu_6"/>
      <w:r>
        <w:rPr>
          <w:i/>
          <w:color w:val="000000"/>
          <w:sz w:val="28"/>
          <w:szCs w:val="28"/>
          <w:lang w:val="pl-PL"/>
        </w:rPr>
        <w:t xml:space="preserve">Chương IV: </w:t>
      </w:r>
      <w:r w:rsidR="00B44C3E">
        <w:rPr>
          <w:i/>
          <w:color w:val="000000"/>
          <w:sz w:val="28"/>
          <w:szCs w:val="28"/>
          <w:lang w:val="pl-PL"/>
        </w:rPr>
        <w:t>có 03 điều</w:t>
      </w:r>
    </w:p>
    <w:p w:rsidR="00E45D03" w:rsidRPr="00E45D03" w:rsidRDefault="00E45D03" w:rsidP="004F490B">
      <w:pPr>
        <w:spacing w:before="120" w:after="120"/>
        <w:ind w:firstLine="567"/>
        <w:jc w:val="both"/>
        <w:rPr>
          <w:i/>
          <w:color w:val="000000"/>
          <w:sz w:val="28"/>
          <w:szCs w:val="28"/>
          <w:lang w:val="pl-PL"/>
        </w:rPr>
      </w:pPr>
      <w:r w:rsidRPr="00E45D03">
        <w:rPr>
          <w:i/>
          <w:color w:val="000000"/>
          <w:sz w:val="28"/>
          <w:szCs w:val="28"/>
          <w:lang w:val="pl-PL"/>
        </w:rPr>
        <w:t xml:space="preserve">Điều 7. </w:t>
      </w:r>
      <w:bookmarkEnd w:id="4"/>
      <w:r>
        <w:rPr>
          <w:i/>
          <w:color w:val="000000"/>
          <w:sz w:val="28"/>
          <w:szCs w:val="28"/>
          <w:lang w:val="pl-PL"/>
        </w:rPr>
        <w:t xml:space="preserve">Trách nhiệm của </w:t>
      </w:r>
      <w:r w:rsidRPr="00E45D03">
        <w:rPr>
          <w:i/>
          <w:color w:val="000000"/>
          <w:sz w:val="28"/>
          <w:szCs w:val="28"/>
          <w:lang w:val="pl-PL"/>
        </w:rPr>
        <w:t>Sở Nông nghiệp và Môi trường</w:t>
      </w:r>
    </w:p>
    <w:p w:rsidR="00E45D03" w:rsidRPr="00E45D03" w:rsidRDefault="00E45D03" w:rsidP="004F490B">
      <w:pPr>
        <w:spacing w:before="120" w:after="120"/>
        <w:ind w:firstLine="567"/>
        <w:rPr>
          <w:i/>
          <w:color w:val="000000"/>
          <w:sz w:val="28"/>
          <w:szCs w:val="28"/>
        </w:rPr>
      </w:pPr>
      <w:bookmarkStart w:id="5" w:name="dieu_7"/>
      <w:r w:rsidRPr="00E45D03">
        <w:rPr>
          <w:bCs/>
          <w:i/>
          <w:color w:val="000000"/>
          <w:sz w:val="28"/>
          <w:szCs w:val="28"/>
          <w:lang w:val="pl-PL"/>
        </w:rPr>
        <w:t xml:space="preserve">Điều 8. </w:t>
      </w:r>
      <w:r>
        <w:rPr>
          <w:bCs/>
          <w:i/>
          <w:color w:val="000000"/>
          <w:sz w:val="28"/>
          <w:szCs w:val="28"/>
          <w:lang w:val="pl-PL"/>
        </w:rPr>
        <w:t xml:space="preserve">Trách nhiệm của </w:t>
      </w:r>
      <w:r w:rsidRPr="00E45D03">
        <w:rPr>
          <w:bCs/>
          <w:i/>
          <w:color w:val="000000"/>
          <w:sz w:val="28"/>
          <w:szCs w:val="28"/>
          <w:lang w:val="pl-PL"/>
        </w:rPr>
        <w:t xml:space="preserve">Ủy ban nhân dân cấp </w:t>
      </w:r>
      <w:bookmarkEnd w:id="5"/>
      <w:r w:rsidRPr="00E45D03">
        <w:rPr>
          <w:bCs/>
          <w:i/>
          <w:color w:val="000000"/>
          <w:sz w:val="28"/>
          <w:szCs w:val="28"/>
          <w:lang w:val="pl-PL"/>
        </w:rPr>
        <w:t>xã</w:t>
      </w:r>
    </w:p>
    <w:p w:rsidR="00E45D03" w:rsidRPr="00B44C3E" w:rsidRDefault="00E45D03" w:rsidP="004F490B">
      <w:pPr>
        <w:spacing w:before="120" w:after="120"/>
        <w:ind w:firstLine="567"/>
        <w:jc w:val="both"/>
        <w:rPr>
          <w:rFonts w:ascii="Times New Roman Italic" w:hAnsi="Times New Roman Italic"/>
          <w:i/>
          <w:color w:val="000000"/>
          <w:spacing w:val="-8"/>
          <w:sz w:val="28"/>
          <w:szCs w:val="28"/>
        </w:rPr>
      </w:pPr>
      <w:bookmarkStart w:id="6" w:name="dieu_8"/>
      <w:r w:rsidRPr="00B44C3E">
        <w:rPr>
          <w:rFonts w:ascii="Times New Roman Italic" w:hAnsi="Times New Roman Italic"/>
          <w:bCs/>
          <w:i/>
          <w:color w:val="000000"/>
          <w:spacing w:val="-8"/>
          <w:sz w:val="28"/>
          <w:szCs w:val="28"/>
        </w:rPr>
        <w:t>Điều 9. Trách nhiệm của tổ chức, cá nhân đóng mới, cải hoán, thuê, mua tàu cá</w:t>
      </w:r>
      <w:bookmarkEnd w:id="6"/>
    </w:p>
    <w:p w:rsidR="00E45D03" w:rsidRDefault="00E45D03" w:rsidP="004F490B">
      <w:pPr>
        <w:spacing w:before="120" w:after="120"/>
        <w:ind w:firstLine="567"/>
        <w:rPr>
          <w:bCs/>
          <w:i/>
          <w:color w:val="000000"/>
          <w:sz w:val="28"/>
          <w:szCs w:val="28"/>
        </w:rPr>
      </w:pPr>
      <w:bookmarkStart w:id="7" w:name="dieu_10"/>
      <w:r>
        <w:rPr>
          <w:bCs/>
          <w:i/>
          <w:color w:val="000000"/>
          <w:sz w:val="28"/>
          <w:szCs w:val="28"/>
        </w:rPr>
        <w:t xml:space="preserve">Chương V: </w:t>
      </w:r>
      <w:r w:rsidR="00B44C3E">
        <w:rPr>
          <w:bCs/>
          <w:i/>
          <w:color w:val="000000"/>
          <w:sz w:val="28"/>
          <w:szCs w:val="28"/>
        </w:rPr>
        <w:t>có 01 điều</w:t>
      </w:r>
    </w:p>
    <w:p w:rsidR="00E45D03" w:rsidRPr="00E45D03" w:rsidRDefault="00E45D03" w:rsidP="004F490B">
      <w:pPr>
        <w:spacing w:before="120" w:after="120"/>
        <w:ind w:firstLine="567"/>
        <w:rPr>
          <w:i/>
          <w:color w:val="000000"/>
          <w:sz w:val="28"/>
          <w:szCs w:val="28"/>
        </w:rPr>
      </w:pPr>
      <w:r w:rsidRPr="00E45D03">
        <w:rPr>
          <w:bCs/>
          <w:i/>
          <w:color w:val="000000"/>
          <w:sz w:val="28"/>
          <w:szCs w:val="28"/>
        </w:rPr>
        <w:t>Điều 10. Sửa đổi, bổ sung Quyết định</w:t>
      </w:r>
      <w:bookmarkEnd w:id="7"/>
    </w:p>
    <w:p w:rsidR="00D0746D" w:rsidRPr="00D0746D" w:rsidRDefault="00D0746D" w:rsidP="004F490B">
      <w:pPr>
        <w:shd w:val="clear" w:color="auto" w:fill="FFFFFF"/>
        <w:spacing w:before="120" w:after="120"/>
        <w:ind w:firstLine="567"/>
        <w:jc w:val="both"/>
        <w:rPr>
          <w:b/>
          <w:iCs/>
          <w:color w:val="000000"/>
          <w:sz w:val="28"/>
          <w:szCs w:val="28"/>
        </w:rPr>
      </w:pPr>
      <w:r w:rsidRPr="00D0746D">
        <w:rPr>
          <w:b/>
          <w:iCs/>
          <w:color w:val="000000"/>
          <w:sz w:val="28"/>
          <w:szCs w:val="28"/>
        </w:rPr>
        <w:t>3. Nội dung cơ bản</w:t>
      </w:r>
    </w:p>
    <w:p w:rsidR="00D0746D" w:rsidRPr="00D0746D" w:rsidRDefault="00D0746D" w:rsidP="004F490B">
      <w:pPr>
        <w:spacing w:before="120" w:after="120"/>
        <w:ind w:firstLine="567"/>
        <w:rPr>
          <w:color w:val="000000"/>
          <w:sz w:val="28"/>
          <w:szCs w:val="28"/>
        </w:rPr>
      </w:pPr>
      <w:r w:rsidRPr="00D0746D">
        <w:rPr>
          <w:bCs/>
          <w:color w:val="000000"/>
          <w:sz w:val="28"/>
          <w:szCs w:val="28"/>
        </w:rPr>
        <w:t>Điều 1 Phạm vi điều chỉnh</w:t>
      </w:r>
    </w:p>
    <w:p w:rsidR="00D0746D" w:rsidRPr="00D0746D" w:rsidRDefault="00D0746D" w:rsidP="004F490B">
      <w:pPr>
        <w:spacing w:before="120" w:after="120"/>
        <w:ind w:firstLine="567"/>
        <w:jc w:val="both"/>
        <w:rPr>
          <w:color w:val="000000"/>
          <w:sz w:val="28"/>
          <w:szCs w:val="28"/>
        </w:rPr>
      </w:pPr>
      <w:r w:rsidRPr="00D0746D">
        <w:rPr>
          <w:color w:val="000000"/>
          <w:sz w:val="28"/>
          <w:szCs w:val="28"/>
        </w:rPr>
        <w:t>Quy định này</w:t>
      </w:r>
      <w:r w:rsidRPr="00D0746D">
        <w:rPr>
          <w:bCs/>
          <w:color w:val="000000"/>
          <w:sz w:val="28"/>
          <w:szCs w:val="28"/>
        </w:rPr>
        <w:t> </w:t>
      </w:r>
      <w:r w:rsidRPr="00D0746D">
        <w:rPr>
          <w:color w:val="000000"/>
          <w:sz w:val="28"/>
          <w:szCs w:val="28"/>
        </w:rPr>
        <w:t xml:space="preserve">quy định </w:t>
      </w:r>
      <w:r w:rsidRPr="00D0746D">
        <w:rPr>
          <w:iCs/>
          <w:color w:val="000000"/>
          <w:sz w:val="28"/>
          <w:szCs w:val="28"/>
        </w:rPr>
        <w:t xml:space="preserve">tiêu chí đặc thù và quy trình xét duyệt hồ sơ đề nghị cấp văn bản chấp thuận đóng mới, cải hoán, thuê, mua tàu cá trên biển; </w:t>
      </w:r>
      <w:r w:rsidRPr="00D0746D">
        <w:rPr>
          <w:iCs/>
          <w:color w:val="000000"/>
          <w:sz w:val="28"/>
          <w:szCs w:val="28"/>
          <w:lang w:val="vi"/>
        </w:rPr>
        <w:t>quy định về đóng mới, cải hoán, thuê, mua tàu cá hoạt động trong nội địa</w:t>
      </w:r>
      <w:r w:rsidRPr="00D0746D">
        <w:rPr>
          <w:iCs/>
          <w:color w:val="000000"/>
          <w:sz w:val="28"/>
          <w:szCs w:val="28"/>
        </w:rPr>
        <w:t xml:space="preserve"> trên địa bàn thành phố Huế.</w:t>
      </w:r>
    </w:p>
    <w:p w:rsidR="00D0746D" w:rsidRPr="00D0746D" w:rsidRDefault="00D0746D" w:rsidP="004F490B">
      <w:pPr>
        <w:spacing w:before="120" w:after="120"/>
        <w:ind w:firstLine="567"/>
        <w:rPr>
          <w:color w:val="000000"/>
          <w:sz w:val="28"/>
          <w:szCs w:val="28"/>
        </w:rPr>
      </w:pPr>
      <w:r w:rsidRPr="00D0746D">
        <w:rPr>
          <w:bCs/>
          <w:color w:val="000000"/>
          <w:sz w:val="28"/>
          <w:szCs w:val="28"/>
        </w:rPr>
        <w:t>Điều 2 Đối tượng áp dụng</w:t>
      </w:r>
    </w:p>
    <w:p w:rsidR="00E45D03" w:rsidRPr="00D0746D" w:rsidRDefault="00D0746D" w:rsidP="004F490B">
      <w:pPr>
        <w:widowControl w:val="0"/>
        <w:autoSpaceDE w:val="0"/>
        <w:autoSpaceDN w:val="0"/>
        <w:spacing w:before="120" w:after="120"/>
        <w:ind w:firstLine="567"/>
        <w:jc w:val="both"/>
        <w:rPr>
          <w:color w:val="000000"/>
          <w:sz w:val="28"/>
          <w:szCs w:val="28"/>
        </w:rPr>
      </w:pPr>
      <w:r w:rsidRPr="00D0746D">
        <w:rPr>
          <w:color w:val="000000"/>
          <w:sz w:val="28"/>
          <w:szCs w:val="28"/>
        </w:rPr>
        <w:t>Quy định này áp dụng đối với các tổ chức, cá nhân trên địa bàn thành phố Huế có liên quan đến việc đóng mới, cải hoán, thuê, mua tàu cá trên biển; tàu cá hoạt động trong nội địa.</w:t>
      </w:r>
    </w:p>
    <w:p w:rsidR="00D0746D" w:rsidRPr="00D0746D" w:rsidRDefault="00D0746D" w:rsidP="004F490B">
      <w:pPr>
        <w:widowControl w:val="0"/>
        <w:autoSpaceDE w:val="0"/>
        <w:autoSpaceDN w:val="0"/>
        <w:spacing w:before="120" w:after="120"/>
        <w:ind w:firstLine="567"/>
        <w:jc w:val="both"/>
        <w:rPr>
          <w:color w:val="000000"/>
          <w:sz w:val="28"/>
          <w:szCs w:val="28"/>
        </w:rPr>
      </w:pPr>
      <w:r w:rsidRPr="00D0746D">
        <w:rPr>
          <w:bCs/>
          <w:color w:val="000000"/>
          <w:sz w:val="28"/>
          <w:szCs w:val="28"/>
          <w:lang w:val="pl-PL"/>
        </w:rPr>
        <w:t>Điều 3 Tiêu chí đặc thù để cấp văn bản chấp thuận đóng mới, cải hoán, thuê, mua tàu cá trên biển</w:t>
      </w:r>
    </w:p>
    <w:p w:rsidR="00D0746D"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lang w:val="pl-PL"/>
        </w:rPr>
        <w:t>1. Đối với đóng mới tàu cá</w:t>
      </w:r>
    </w:p>
    <w:p w:rsidR="00D0746D"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lang w:val="pl-PL"/>
        </w:rPr>
        <w:t>2. Đối với cải hoán tàu cá</w:t>
      </w:r>
    </w:p>
    <w:p w:rsidR="00D0746D"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lang w:val="pl-PL"/>
        </w:rPr>
        <w:t>3. Đối với thuê, mua tàu cá</w:t>
      </w:r>
    </w:p>
    <w:p w:rsidR="001B4CEC"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rPr>
        <w:t xml:space="preserve">Điều 4 </w:t>
      </w:r>
      <w:r w:rsidRPr="00D0746D">
        <w:rPr>
          <w:rFonts w:eastAsia="TimesNewRomanPS-BoldMT"/>
          <w:bCs/>
          <w:sz w:val="28"/>
          <w:szCs w:val="28"/>
          <w:lang w:val="pl-PL"/>
        </w:rPr>
        <w:t>Quy trình xét duyệt hồ sơ đề nghị cấp văn bản chấp thuận đóng mới, cải hoán, thuê, mua tàu cá trên biển</w:t>
      </w:r>
    </w:p>
    <w:p w:rsidR="001B4CEC"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rPr>
        <w:t>- Quy định cơ quan thực hiện xét duyệt</w:t>
      </w:r>
    </w:p>
    <w:p w:rsidR="00D0746D"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rPr>
        <w:t xml:space="preserve">- Thành phần hồ sơ và </w:t>
      </w:r>
      <w:r w:rsidRPr="00D0746D">
        <w:rPr>
          <w:rFonts w:eastAsia="TimesNewRomanPS-BoldMT"/>
          <w:bCs/>
          <w:sz w:val="28"/>
          <w:szCs w:val="28"/>
          <w:lang w:val="pl-PL"/>
        </w:rPr>
        <w:t>trình tự thời gian thực hiện</w:t>
      </w:r>
    </w:p>
    <w:p w:rsidR="001B4CEC"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rPr>
        <w:t>Điều 5 Quy định về đóng mới, cải hoán, thuê, mua tàu cá hoạt động trong vùng nước nội địa</w:t>
      </w:r>
    </w:p>
    <w:p w:rsidR="00D0746D" w:rsidRPr="00D0746D" w:rsidRDefault="00D0746D" w:rsidP="004F490B">
      <w:pPr>
        <w:shd w:val="clear" w:color="auto" w:fill="FFFFFF"/>
        <w:spacing w:before="120" w:after="120"/>
        <w:ind w:firstLine="567"/>
        <w:rPr>
          <w:color w:val="000000"/>
          <w:sz w:val="28"/>
          <w:szCs w:val="28"/>
        </w:rPr>
      </w:pPr>
      <w:r w:rsidRPr="00D0746D">
        <w:rPr>
          <w:color w:val="000000"/>
          <w:sz w:val="28"/>
          <w:szCs w:val="28"/>
        </w:rPr>
        <w:t>1. Đối với </w:t>
      </w:r>
      <w:r w:rsidRPr="00D0746D">
        <w:rPr>
          <w:color w:val="000000"/>
          <w:sz w:val="28"/>
          <w:szCs w:val="28"/>
          <w:lang w:val="pl-PL"/>
        </w:rPr>
        <w:t>đóng mới tàu cá</w:t>
      </w:r>
    </w:p>
    <w:p w:rsidR="00D0746D" w:rsidRPr="00D0746D" w:rsidRDefault="00D0746D" w:rsidP="004F490B">
      <w:pPr>
        <w:spacing w:before="120" w:after="120"/>
        <w:ind w:firstLine="567"/>
        <w:rPr>
          <w:color w:val="000000"/>
          <w:sz w:val="28"/>
          <w:szCs w:val="28"/>
        </w:rPr>
      </w:pPr>
      <w:r w:rsidRPr="00D0746D">
        <w:rPr>
          <w:color w:val="000000"/>
          <w:sz w:val="28"/>
          <w:szCs w:val="28"/>
          <w:lang w:val="pl-PL"/>
        </w:rPr>
        <w:lastRenderedPageBreak/>
        <w:t>2. Đối với cải hoán tàu cá</w:t>
      </w:r>
    </w:p>
    <w:p w:rsidR="00D0746D" w:rsidRDefault="00D0746D" w:rsidP="004F490B">
      <w:pPr>
        <w:spacing w:before="120" w:after="120"/>
        <w:ind w:firstLine="567"/>
        <w:rPr>
          <w:color w:val="000000"/>
          <w:sz w:val="28"/>
          <w:szCs w:val="28"/>
          <w:lang w:val="pl-PL"/>
        </w:rPr>
      </w:pPr>
      <w:r w:rsidRPr="00D0746D">
        <w:rPr>
          <w:color w:val="000000"/>
          <w:sz w:val="28"/>
          <w:szCs w:val="28"/>
          <w:lang w:val="pl-PL"/>
        </w:rPr>
        <w:t>3. Đối với thuê, mua tàu cá</w:t>
      </w:r>
    </w:p>
    <w:p w:rsidR="004F490B" w:rsidRPr="00D0746D" w:rsidRDefault="004F490B" w:rsidP="004F490B">
      <w:pPr>
        <w:spacing w:before="120" w:after="120"/>
        <w:ind w:firstLine="567"/>
        <w:rPr>
          <w:color w:val="000000"/>
          <w:sz w:val="28"/>
          <w:szCs w:val="28"/>
        </w:rPr>
      </w:pPr>
      <w:r>
        <w:rPr>
          <w:color w:val="000000"/>
          <w:sz w:val="28"/>
          <w:szCs w:val="28"/>
          <w:lang w:val="pl-PL"/>
        </w:rPr>
        <w:t xml:space="preserve">Điều 6 Quy định về </w:t>
      </w:r>
      <w:r w:rsidRPr="004F490B">
        <w:rPr>
          <w:color w:val="000000"/>
          <w:sz w:val="28"/>
          <w:szCs w:val="28"/>
          <w:lang w:val="pl-PL"/>
        </w:rPr>
        <w:t>Hồ sơ và quy trình cấp văn bản chấp thuận đóng mới, cải hoán, thuê, mua tàu cá trong vùng nội địa</w:t>
      </w:r>
      <w:r>
        <w:rPr>
          <w:color w:val="000000"/>
          <w:sz w:val="28"/>
          <w:szCs w:val="28"/>
          <w:lang w:val="pl-PL"/>
        </w:rPr>
        <w:t>.</w:t>
      </w:r>
    </w:p>
    <w:p w:rsidR="00D0746D" w:rsidRPr="00D0746D" w:rsidRDefault="00D0746D" w:rsidP="004F490B">
      <w:pPr>
        <w:spacing w:before="120" w:after="120"/>
        <w:ind w:firstLine="567"/>
        <w:jc w:val="both"/>
        <w:rPr>
          <w:color w:val="000000"/>
          <w:sz w:val="28"/>
          <w:szCs w:val="28"/>
          <w:lang w:val="pl-PL"/>
        </w:rPr>
      </w:pPr>
      <w:r w:rsidRPr="00D0746D">
        <w:rPr>
          <w:color w:val="000000"/>
          <w:sz w:val="28"/>
          <w:szCs w:val="28"/>
          <w:lang w:val="pl-PL"/>
        </w:rPr>
        <w:t>Điều 7 Trách nhiệm của Sở Nông nghiệp và Môi trường</w:t>
      </w:r>
    </w:p>
    <w:p w:rsidR="00D0746D" w:rsidRPr="00D0746D" w:rsidRDefault="00D0746D" w:rsidP="004F490B">
      <w:pPr>
        <w:spacing w:before="120" w:after="120"/>
        <w:ind w:firstLine="567"/>
        <w:rPr>
          <w:color w:val="000000"/>
          <w:sz w:val="28"/>
          <w:szCs w:val="28"/>
        </w:rPr>
      </w:pPr>
      <w:r w:rsidRPr="00D0746D">
        <w:rPr>
          <w:bCs/>
          <w:color w:val="000000"/>
          <w:sz w:val="28"/>
          <w:szCs w:val="28"/>
          <w:lang w:val="pl-PL"/>
        </w:rPr>
        <w:t>Điều 8 Trách nhiệm của Ủy ban nhân dân cấp xã</w:t>
      </w:r>
    </w:p>
    <w:p w:rsidR="00D0746D" w:rsidRPr="00D0746D" w:rsidRDefault="00D0746D" w:rsidP="004F490B">
      <w:pPr>
        <w:spacing w:before="120" w:after="120"/>
        <w:ind w:firstLine="567"/>
        <w:jc w:val="both"/>
        <w:rPr>
          <w:color w:val="000000"/>
          <w:sz w:val="28"/>
          <w:szCs w:val="28"/>
        </w:rPr>
      </w:pPr>
      <w:r w:rsidRPr="00D0746D">
        <w:rPr>
          <w:bCs/>
          <w:color w:val="000000"/>
          <w:sz w:val="28"/>
          <w:szCs w:val="28"/>
        </w:rPr>
        <w:t>Điều 9 Tổ chức, cá nhân đóng mới, cải hoán, thuê, mua tàu cá</w:t>
      </w:r>
    </w:p>
    <w:p w:rsidR="00D0746D" w:rsidRPr="00D0746D" w:rsidRDefault="00D0746D" w:rsidP="004F490B">
      <w:pPr>
        <w:widowControl w:val="0"/>
        <w:autoSpaceDE w:val="0"/>
        <w:autoSpaceDN w:val="0"/>
        <w:spacing w:before="120" w:after="120"/>
        <w:ind w:firstLine="567"/>
        <w:jc w:val="both"/>
        <w:rPr>
          <w:rFonts w:eastAsia="TimesNewRomanPS-BoldMT"/>
          <w:bCs/>
          <w:sz w:val="28"/>
          <w:szCs w:val="28"/>
        </w:rPr>
      </w:pPr>
      <w:r w:rsidRPr="00D0746D">
        <w:rPr>
          <w:rFonts w:eastAsia="TimesNewRomanPS-BoldMT"/>
          <w:bCs/>
          <w:sz w:val="28"/>
          <w:szCs w:val="28"/>
        </w:rPr>
        <w:t>Điều 10 Sửa đổi, bổ sung Quyết định</w:t>
      </w:r>
      <w:r w:rsidR="004F490B">
        <w:rPr>
          <w:rFonts w:eastAsia="TimesNewRomanPS-BoldMT"/>
          <w:bCs/>
          <w:sz w:val="28"/>
          <w:szCs w:val="28"/>
        </w:rPr>
        <w:t>.</w:t>
      </w:r>
    </w:p>
    <w:p w:rsidR="004F490B" w:rsidRPr="004F490B" w:rsidRDefault="004F490B" w:rsidP="004F490B">
      <w:pPr>
        <w:shd w:val="clear" w:color="auto" w:fill="FFFFFF"/>
        <w:spacing w:before="120" w:after="120"/>
        <w:ind w:firstLine="567"/>
        <w:jc w:val="both"/>
        <w:rPr>
          <w:b/>
          <w:iCs/>
          <w:color w:val="000000"/>
          <w:sz w:val="28"/>
          <w:szCs w:val="28"/>
        </w:rPr>
      </w:pPr>
      <w:r w:rsidRPr="004F490B">
        <w:rPr>
          <w:b/>
          <w:iCs/>
          <w:color w:val="000000"/>
          <w:sz w:val="28"/>
          <w:szCs w:val="28"/>
        </w:rPr>
        <w:t>V. DỰ KIẾN NGUỒN LỰC, ĐIỀU KIỆN BẢO ĐẢM CHO VIỆC THI HÀNH QUYẾT ĐỊNH VÀ THỜI GIAN TRÌNH BAN HÀNH</w:t>
      </w:r>
    </w:p>
    <w:p w:rsidR="004F490B" w:rsidRPr="004F490B" w:rsidRDefault="004F490B" w:rsidP="004F490B">
      <w:pPr>
        <w:shd w:val="clear" w:color="auto" w:fill="FFFFFF"/>
        <w:spacing w:before="120" w:after="120"/>
        <w:ind w:firstLine="567"/>
        <w:jc w:val="both"/>
        <w:rPr>
          <w:b/>
          <w:iCs/>
          <w:color w:val="000000"/>
          <w:sz w:val="28"/>
          <w:szCs w:val="28"/>
        </w:rPr>
      </w:pPr>
      <w:r w:rsidRPr="004F490B">
        <w:rPr>
          <w:b/>
          <w:iCs/>
          <w:color w:val="000000"/>
          <w:sz w:val="28"/>
          <w:szCs w:val="28"/>
        </w:rPr>
        <w:t>1. Dự kiến nguồn lực, điều kiện đảm bảo cho việc thi hành</w:t>
      </w:r>
    </w:p>
    <w:p w:rsidR="004F490B" w:rsidRPr="004F490B" w:rsidRDefault="004F490B" w:rsidP="004F490B">
      <w:pPr>
        <w:shd w:val="clear" w:color="auto" w:fill="FFFFFF"/>
        <w:spacing w:before="120" w:after="120"/>
        <w:ind w:firstLine="567"/>
        <w:jc w:val="both"/>
        <w:rPr>
          <w:iCs/>
          <w:color w:val="000000"/>
          <w:sz w:val="28"/>
          <w:szCs w:val="28"/>
        </w:rPr>
      </w:pPr>
      <w:r w:rsidRPr="004F490B">
        <w:rPr>
          <w:iCs/>
          <w:color w:val="000000"/>
          <w:sz w:val="28"/>
          <w:szCs w:val="28"/>
        </w:rPr>
        <w:t>Quyết định</w:t>
      </w:r>
      <w:r w:rsidRPr="004F490B">
        <w:rPr>
          <w:iCs/>
          <w:color w:val="000000"/>
          <w:sz w:val="28"/>
          <w:szCs w:val="28"/>
          <w:lang w:val="nl-NL"/>
        </w:rPr>
        <w:t xml:space="preserve"> </w:t>
      </w:r>
      <w:r w:rsidRPr="004F490B">
        <w:rPr>
          <w:iCs/>
          <w:color w:val="000000"/>
          <w:sz w:val="28"/>
          <w:szCs w:val="28"/>
          <w:lang w:val="vi"/>
        </w:rPr>
        <w:t xml:space="preserve">Quy định </w:t>
      </w:r>
      <w:r w:rsidRPr="004F490B">
        <w:rPr>
          <w:iCs/>
          <w:color w:val="000000"/>
          <w:sz w:val="28"/>
          <w:szCs w:val="28"/>
        </w:rPr>
        <w:t>t</w:t>
      </w:r>
      <w:r w:rsidRPr="004F490B">
        <w:rPr>
          <w:iCs/>
          <w:color w:val="000000"/>
          <w:sz w:val="28"/>
          <w:szCs w:val="28"/>
          <w:lang w:val="vi"/>
        </w:rPr>
        <w:t>iêu chí đặc thù và quy trình xét duyệt hồ sơ đề nghị cấp văn bản chấp thuận đóng mới, cải hoán, thuê, mua tàu cá</w:t>
      </w:r>
      <w:r w:rsidRPr="004F490B">
        <w:rPr>
          <w:iCs/>
          <w:color w:val="000000"/>
          <w:sz w:val="28"/>
          <w:szCs w:val="28"/>
        </w:rPr>
        <w:t xml:space="preserve"> trên biển; </w:t>
      </w:r>
      <w:r w:rsidRPr="004F490B">
        <w:rPr>
          <w:iCs/>
          <w:color w:val="000000"/>
          <w:sz w:val="28"/>
          <w:szCs w:val="28"/>
          <w:lang w:val="vi"/>
        </w:rPr>
        <w:t>quy định về đóng mới, cải hoán, thuê, mua tàu cá hoạt động trong nội địa</w:t>
      </w:r>
      <w:r w:rsidRPr="004F490B">
        <w:rPr>
          <w:iCs/>
          <w:color w:val="000000"/>
          <w:sz w:val="28"/>
          <w:szCs w:val="28"/>
        </w:rPr>
        <w:t xml:space="preserve"> trên địa bàn thành phố Huế không làm phát sinh về kinh phí, biên chế, cơ sở vật chất, khi tổ chức triển khai thực hiện. </w:t>
      </w:r>
    </w:p>
    <w:p w:rsidR="004F490B" w:rsidRPr="004F490B" w:rsidRDefault="004F490B" w:rsidP="004F490B">
      <w:pPr>
        <w:shd w:val="clear" w:color="auto" w:fill="FFFFFF"/>
        <w:spacing w:before="120" w:after="120"/>
        <w:ind w:firstLine="567"/>
        <w:jc w:val="both"/>
        <w:rPr>
          <w:b/>
          <w:iCs/>
          <w:color w:val="000000"/>
          <w:sz w:val="28"/>
          <w:szCs w:val="28"/>
        </w:rPr>
      </w:pPr>
      <w:r w:rsidRPr="004F490B">
        <w:rPr>
          <w:b/>
          <w:iCs/>
          <w:color w:val="000000"/>
          <w:sz w:val="28"/>
          <w:szCs w:val="28"/>
        </w:rPr>
        <w:t>2. Dự kiến thời gian ban hành</w:t>
      </w:r>
    </w:p>
    <w:p w:rsidR="004F490B" w:rsidRPr="004F490B" w:rsidRDefault="004F490B" w:rsidP="004F490B">
      <w:pPr>
        <w:shd w:val="clear" w:color="auto" w:fill="FFFFFF"/>
        <w:spacing w:before="120" w:after="120"/>
        <w:ind w:firstLine="567"/>
        <w:jc w:val="both"/>
        <w:rPr>
          <w:iCs/>
          <w:color w:val="000000"/>
          <w:sz w:val="28"/>
          <w:szCs w:val="28"/>
        </w:rPr>
      </w:pPr>
      <w:r w:rsidRPr="004F490B">
        <w:rPr>
          <w:iCs/>
          <w:color w:val="000000"/>
          <w:sz w:val="28"/>
          <w:szCs w:val="28"/>
        </w:rPr>
        <w:t xml:space="preserve">Dự kiến thời gian Ủy ban nhân dân thành phố ban hành Quyết định </w:t>
      </w:r>
      <w:r w:rsidRPr="004F490B">
        <w:rPr>
          <w:iCs/>
          <w:color w:val="000000"/>
          <w:sz w:val="28"/>
          <w:szCs w:val="28"/>
          <w:lang w:val="vi"/>
        </w:rPr>
        <w:t xml:space="preserve">Quy định </w:t>
      </w:r>
      <w:r w:rsidRPr="004F490B">
        <w:rPr>
          <w:iCs/>
          <w:color w:val="000000"/>
          <w:sz w:val="28"/>
          <w:szCs w:val="28"/>
        </w:rPr>
        <w:t>t</w:t>
      </w:r>
      <w:r w:rsidRPr="004F490B">
        <w:rPr>
          <w:iCs/>
          <w:color w:val="000000"/>
          <w:sz w:val="28"/>
          <w:szCs w:val="28"/>
          <w:lang w:val="vi"/>
        </w:rPr>
        <w:t>iêu chí đặc thù và quy trình xét duyệt hồ sơ đề nghị cấp văn bản chấp thuận đóng mới, cải hoán, thuê, mua tàu cá</w:t>
      </w:r>
      <w:r w:rsidRPr="004F490B">
        <w:rPr>
          <w:iCs/>
          <w:color w:val="000000"/>
          <w:sz w:val="28"/>
          <w:szCs w:val="28"/>
        </w:rPr>
        <w:t xml:space="preserve"> trên biển; </w:t>
      </w:r>
      <w:r w:rsidRPr="004F490B">
        <w:rPr>
          <w:iCs/>
          <w:color w:val="000000"/>
          <w:sz w:val="28"/>
          <w:szCs w:val="28"/>
          <w:lang w:val="vi"/>
        </w:rPr>
        <w:t>quy định về đóng mới, cải hoán, thuê, mua tàu cá hoạt động trong nội địa</w:t>
      </w:r>
      <w:r w:rsidRPr="004F490B">
        <w:rPr>
          <w:iCs/>
          <w:color w:val="000000"/>
          <w:sz w:val="28"/>
          <w:szCs w:val="28"/>
        </w:rPr>
        <w:t xml:space="preserve"> trên địa bàn thành phố Huế vào tháng 0</w:t>
      </w:r>
      <w:r>
        <w:rPr>
          <w:iCs/>
          <w:color w:val="000000"/>
          <w:sz w:val="28"/>
          <w:szCs w:val="28"/>
        </w:rPr>
        <w:t>8</w:t>
      </w:r>
      <w:r w:rsidRPr="004F490B">
        <w:rPr>
          <w:iCs/>
          <w:color w:val="000000"/>
          <w:sz w:val="28"/>
          <w:szCs w:val="28"/>
        </w:rPr>
        <w:t xml:space="preserve"> năm 2026.</w:t>
      </w:r>
    </w:p>
    <w:p w:rsidR="004F490B" w:rsidRPr="004F490B" w:rsidRDefault="004F490B" w:rsidP="004F490B">
      <w:pPr>
        <w:shd w:val="clear" w:color="auto" w:fill="FFFFFF"/>
        <w:spacing w:before="120" w:after="120"/>
        <w:ind w:firstLine="567"/>
        <w:jc w:val="both"/>
        <w:rPr>
          <w:bCs/>
          <w:spacing w:val="-4"/>
          <w:sz w:val="28"/>
          <w:szCs w:val="28"/>
          <w:lang w:val="nl-NL"/>
        </w:rPr>
      </w:pPr>
      <w:r w:rsidRPr="004F490B">
        <w:rPr>
          <w:spacing w:val="-4"/>
          <w:sz w:val="28"/>
          <w:szCs w:val="28"/>
        </w:rPr>
        <w:t xml:space="preserve">Trên đây, là Tờ trình về dự thảo </w:t>
      </w:r>
      <w:r w:rsidRPr="004F490B">
        <w:rPr>
          <w:iCs/>
          <w:color w:val="000000"/>
          <w:spacing w:val="-4"/>
          <w:sz w:val="28"/>
          <w:szCs w:val="28"/>
        </w:rPr>
        <w:t xml:space="preserve">Quyết định </w:t>
      </w:r>
      <w:r w:rsidRPr="004F490B">
        <w:rPr>
          <w:iCs/>
          <w:color w:val="000000"/>
          <w:spacing w:val="-4"/>
          <w:sz w:val="28"/>
          <w:szCs w:val="28"/>
          <w:lang w:val="vi"/>
        </w:rPr>
        <w:t xml:space="preserve">Quy định </w:t>
      </w:r>
      <w:r w:rsidRPr="004F490B">
        <w:rPr>
          <w:iCs/>
          <w:color w:val="000000"/>
          <w:spacing w:val="-4"/>
          <w:sz w:val="28"/>
          <w:szCs w:val="28"/>
        </w:rPr>
        <w:t>t</w:t>
      </w:r>
      <w:r w:rsidRPr="004F490B">
        <w:rPr>
          <w:iCs/>
          <w:color w:val="000000"/>
          <w:spacing w:val="-4"/>
          <w:sz w:val="28"/>
          <w:szCs w:val="28"/>
          <w:lang w:val="vi"/>
        </w:rPr>
        <w:t>iêu chí đặc thù và quy trình xét duyệt hồ sơ đề nghị cấp văn bản chấp thuận đóng mới, cải hoán, thuê, mua tàu cá</w:t>
      </w:r>
      <w:r w:rsidRPr="004F490B">
        <w:rPr>
          <w:iCs/>
          <w:color w:val="000000"/>
          <w:spacing w:val="-4"/>
          <w:sz w:val="28"/>
          <w:szCs w:val="28"/>
        </w:rPr>
        <w:t xml:space="preserve"> trên biển; </w:t>
      </w:r>
      <w:r w:rsidRPr="004F490B">
        <w:rPr>
          <w:iCs/>
          <w:color w:val="000000"/>
          <w:spacing w:val="-4"/>
          <w:sz w:val="28"/>
          <w:szCs w:val="28"/>
          <w:lang w:val="vi"/>
        </w:rPr>
        <w:t>quy định về đóng mới, cải hoán, thuê, mua tàu cá hoạt động trong nội địa</w:t>
      </w:r>
      <w:r w:rsidRPr="004F490B">
        <w:rPr>
          <w:iCs/>
          <w:color w:val="000000"/>
          <w:spacing w:val="-4"/>
          <w:sz w:val="28"/>
          <w:szCs w:val="28"/>
        </w:rPr>
        <w:t xml:space="preserve"> trên địa bàn thành phố Huế.</w:t>
      </w:r>
      <w:r w:rsidRPr="004F490B">
        <w:rPr>
          <w:spacing w:val="-4"/>
          <w:sz w:val="28"/>
          <w:szCs w:val="28"/>
        </w:rPr>
        <w:t xml:space="preserve"> Sở Nông nghiệp và Môi trường kính trình Ủy ban nhân dân thành phố xem xét, quyết định.</w:t>
      </w:r>
      <w:r w:rsidR="00411FCC">
        <w:rPr>
          <w:spacing w:val="-4"/>
          <w:sz w:val="28"/>
          <w:szCs w:val="28"/>
        </w:rPr>
        <w:t>/.</w:t>
      </w:r>
    </w:p>
    <w:p w:rsidR="004F490B" w:rsidRPr="004F490B" w:rsidRDefault="004F490B" w:rsidP="004F490B">
      <w:pPr>
        <w:tabs>
          <w:tab w:val="left" w:pos="840"/>
        </w:tabs>
        <w:spacing w:before="120" w:after="120"/>
        <w:ind w:firstLine="567"/>
        <w:jc w:val="both"/>
        <w:rPr>
          <w:i/>
          <w:spacing w:val="-2"/>
          <w:sz w:val="28"/>
          <w:szCs w:val="28"/>
          <w:lang w:val="sv-SE"/>
        </w:rPr>
      </w:pPr>
      <w:r w:rsidRPr="004F490B">
        <w:rPr>
          <w:i/>
          <w:spacing w:val="-2"/>
          <w:sz w:val="28"/>
          <w:szCs w:val="28"/>
          <w:lang w:val="sv-SE"/>
        </w:rPr>
        <w:t>(Kính gửi kèm theo:</w:t>
      </w:r>
    </w:p>
    <w:p w:rsidR="004F490B" w:rsidRPr="004F490B" w:rsidRDefault="004F490B" w:rsidP="004F490B">
      <w:pPr>
        <w:spacing w:before="120" w:after="120"/>
        <w:ind w:firstLine="567"/>
        <w:jc w:val="both"/>
        <w:rPr>
          <w:i/>
          <w:spacing w:val="-2"/>
          <w:sz w:val="28"/>
          <w:szCs w:val="28"/>
          <w:shd w:val="clear" w:color="auto" w:fill="FFFFFF"/>
        </w:rPr>
      </w:pPr>
      <w:r w:rsidRPr="004F490B">
        <w:rPr>
          <w:i/>
          <w:spacing w:val="-2"/>
          <w:sz w:val="28"/>
          <w:szCs w:val="28"/>
        </w:rPr>
        <w:t xml:space="preserve">- Dự thảo </w:t>
      </w:r>
      <w:r w:rsidRPr="004F490B">
        <w:rPr>
          <w:i/>
          <w:iCs/>
          <w:spacing w:val="-2"/>
          <w:sz w:val="28"/>
          <w:szCs w:val="28"/>
        </w:rPr>
        <w:t xml:space="preserve">Quyết định </w:t>
      </w:r>
      <w:r w:rsidRPr="004F490B">
        <w:rPr>
          <w:i/>
          <w:iCs/>
          <w:spacing w:val="-2"/>
          <w:sz w:val="28"/>
          <w:szCs w:val="28"/>
          <w:lang w:val="vi"/>
        </w:rPr>
        <w:t xml:space="preserve">Quy định </w:t>
      </w:r>
      <w:r w:rsidRPr="004F490B">
        <w:rPr>
          <w:i/>
          <w:iCs/>
          <w:spacing w:val="-2"/>
          <w:sz w:val="28"/>
          <w:szCs w:val="28"/>
        </w:rPr>
        <w:t>t</w:t>
      </w:r>
      <w:r w:rsidRPr="004F490B">
        <w:rPr>
          <w:i/>
          <w:iCs/>
          <w:spacing w:val="-2"/>
          <w:sz w:val="28"/>
          <w:szCs w:val="28"/>
          <w:lang w:val="vi"/>
        </w:rPr>
        <w:t>iêu chí đặc thù và quy trình xét duyệt hồ sơ đề nghị cấp văn bản chấp thuận đóng mới, cải hoán, thuê, mua tàu cá</w:t>
      </w:r>
      <w:r w:rsidRPr="004F490B">
        <w:rPr>
          <w:i/>
          <w:iCs/>
          <w:spacing w:val="-2"/>
          <w:sz w:val="28"/>
          <w:szCs w:val="28"/>
        </w:rPr>
        <w:t xml:space="preserve"> trên biển; </w:t>
      </w:r>
      <w:r w:rsidRPr="004F490B">
        <w:rPr>
          <w:i/>
          <w:iCs/>
          <w:spacing w:val="-2"/>
          <w:sz w:val="28"/>
          <w:szCs w:val="28"/>
          <w:lang w:val="vi"/>
        </w:rPr>
        <w:t>quy định về đóng mới, cải hoán, thuê, mua tàu cá hoạt động trong nội địa</w:t>
      </w:r>
      <w:r w:rsidRPr="004F490B">
        <w:rPr>
          <w:i/>
          <w:iCs/>
          <w:spacing w:val="-2"/>
          <w:sz w:val="28"/>
          <w:szCs w:val="28"/>
        </w:rPr>
        <w:t xml:space="preserve"> trên địa bàn thành phố Huế;</w:t>
      </w:r>
    </w:p>
    <w:p w:rsidR="004F490B" w:rsidRPr="004F490B" w:rsidRDefault="004F490B" w:rsidP="004F490B">
      <w:pPr>
        <w:spacing w:before="120" w:after="120"/>
        <w:ind w:firstLine="567"/>
        <w:jc w:val="both"/>
        <w:rPr>
          <w:i/>
          <w:spacing w:val="-2"/>
          <w:sz w:val="28"/>
          <w:szCs w:val="28"/>
          <w:shd w:val="clear" w:color="auto" w:fill="FFFFFF"/>
        </w:rPr>
      </w:pPr>
      <w:r w:rsidRPr="004F490B">
        <w:rPr>
          <w:rFonts w:ascii="Times New Roman Italic" w:hAnsi="Times New Roman Italic"/>
          <w:i/>
          <w:spacing w:val="-14"/>
          <w:sz w:val="28"/>
          <w:szCs w:val="28"/>
        </w:rPr>
        <w:t>- Báo cáo thẩm định số… /BC-STP ngày   tháng   năm 2026 của Sở Tư pháp).</w:t>
      </w:r>
    </w:p>
    <w:tbl>
      <w:tblPr>
        <w:tblW w:w="9356" w:type="dxa"/>
        <w:tblInd w:w="108" w:type="dxa"/>
        <w:tblLook w:val="04A0" w:firstRow="1" w:lastRow="0" w:firstColumn="1" w:lastColumn="0" w:noHBand="0" w:noVBand="1"/>
      </w:tblPr>
      <w:tblGrid>
        <w:gridCol w:w="5529"/>
        <w:gridCol w:w="3827"/>
      </w:tblGrid>
      <w:tr w:rsidR="00317914" w:rsidRPr="005C7635" w:rsidTr="00501B15">
        <w:trPr>
          <w:trHeight w:val="1645"/>
        </w:trPr>
        <w:tc>
          <w:tcPr>
            <w:tcW w:w="5529" w:type="dxa"/>
          </w:tcPr>
          <w:p w:rsidR="00317914" w:rsidRPr="005C7635" w:rsidRDefault="00317914" w:rsidP="00411FCC">
            <w:pPr>
              <w:tabs>
                <w:tab w:val="right" w:pos="4951"/>
              </w:tabs>
              <w:ind w:left="-108"/>
              <w:jc w:val="both"/>
              <w:rPr>
                <w:sz w:val="22"/>
                <w:lang w:val="vi-VN"/>
              </w:rPr>
            </w:pPr>
            <w:r w:rsidRPr="005C7635">
              <w:rPr>
                <w:b/>
                <w:i/>
                <w:lang w:val="vi-VN"/>
              </w:rPr>
              <w:t>Nơi nhận:</w:t>
            </w:r>
            <w:r w:rsidRPr="005C7635">
              <w:rPr>
                <w:b/>
                <w:i/>
                <w:lang w:val="vi-VN"/>
              </w:rPr>
              <w:tab/>
            </w:r>
          </w:p>
          <w:p w:rsidR="004F490B" w:rsidRPr="004F490B" w:rsidRDefault="004F490B" w:rsidP="004F490B">
            <w:pPr>
              <w:ind w:left="-108"/>
              <w:jc w:val="both"/>
              <w:rPr>
                <w:sz w:val="22"/>
                <w:szCs w:val="22"/>
                <w:lang w:val="sv-SE"/>
              </w:rPr>
            </w:pPr>
            <w:r w:rsidRPr="004F490B">
              <w:rPr>
                <w:sz w:val="22"/>
                <w:szCs w:val="22"/>
                <w:lang w:val="sv-SE"/>
              </w:rPr>
              <w:t>- Như trên;</w:t>
            </w:r>
          </w:p>
          <w:p w:rsidR="004F490B" w:rsidRPr="004F490B" w:rsidRDefault="004F490B" w:rsidP="004F490B">
            <w:pPr>
              <w:ind w:left="-108"/>
              <w:jc w:val="both"/>
              <w:rPr>
                <w:sz w:val="22"/>
                <w:szCs w:val="22"/>
                <w:lang w:val="sv-SE"/>
              </w:rPr>
            </w:pPr>
            <w:r w:rsidRPr="004F490B">
              <w:rPr>
                <w:sz w:val="22"/>
                <w:szCs w:val="22"/>
                <w:lang w:val="sv-SE"/>
              </w:rPr>
              <w:t>- Sở Tư pháp;</w:t>
            </w:r>
          </w:p>
          <w:p w:rsidR="004F490B" w:rsidRPr="004F490B" w:rsidRDefault="004F490B" w:rsidP="004F490B">
            <w:pPr>
              <w:ind w:left="-108"/>
              <w:jc w:val="both"/>
              <w:rPr>
                <w:sz w:val="22"/>
                <w:szCs w:val="22"/>
                <w:lang w:val="sv-SE"/>
              </w:rPr>
            </w:pPr>
            <w:r w:rsidRPr="004F490B">
              <w:rPr>
                <w:sz w:val="22"/>
                <w:szCs w:val="22"/>
                <w:lang w:val="sv-SE"/>
              </w:rPr>
              <w:t>- GĐ và PGĐ</w:t>
            </w:r>
            <w:r w:rsidR="00854760">
              <w:rPr>
                <w:sz w:val="22"/>
                <w:szCs w:val="22"/>
                <w:lang w:val="sv-SE"/>
              </w:rPr>
              <w:t xml:space="preserve"> phụ trách</w:t>
            </w:r>
            <w:r w:rsidRPr="004F490B">
              <w:rPr>
                <w:sz w:val="22"/>
                <w:szCs w:val="22"/>
                <w:lang w:val="sv-SE"/>
              </w:rPr>
              <w:t>;</w:t>
            </w:r>
          </w:p>
          <w:p w:rsidR="00317914" w:rsidRPr="005C7635" w:rsidRDefault="004F490B" w:rsidP="004F490B">
            <w:pPr>
              <w:ind w:left="-108"/>
              <w:jc w:val="both"/>
              <w:rPr>
                <w:bCs/>
                <w:sz w:val="22"/>
                <w:szCs w:val="22"/>
              </w:rPr>
            </w:pPr>
            <w:r w:rsidRPr="004F490B">
              <w:rPr>
                <w:sz w:val="22"/>
                <w:szCs w:val="22"/>
              </w:rPr>
              <w:t>- Lưu: VT, CCTS.</w:t>
            </w:r>
          </w:p>
        </w:tc>
        <w:tc>
          <w:tcPr>
            <w:tcW w:w="3827" w:type="dxa"/>
          </w:tcPr>
          <w:p w:rsidR="00317914" w:rsidRPr="005C7635" w:rsidRDefault="00317914" w:rsidP="0004220E">
            <w:pPr>
              <w:ind w:firstLine="108"/>
              <w:jc w:val="center"/>
              <w:rPr>
                <w:b/>
                <w:sz w:val="28"/>
                <w:lang w:val="vi-VN"/>
              </w:rPr>
            </w:pPr>
            <w:r w:rsidRPr="005C7635">
              <w:rPr>
                <w:b/>
                <w:sz w:val="28"/>
                <w:lang w:val="vi-VN"/>
              </w:rPr>
              <w:t>GIÁM ĐỐC</w:t>
            </w:r>
          </w:p>
          <w:p w:rsidR="00317914" w:rsidRPr="00BB04F2" w:rsidRDefault="00317914" w:rsidP="0004220E">
            <w:pPr>
              <w:tabs>
                <w:tab w:val="center" w:pos="1805"/>
              </w:tabs>
              <w:jc w:val="center"/>
              <w:rPr>
                <w:b/>
                <w:sz w:val="28"/>
                <w:szCs w:val="48"/>
              </w:rPr>
            </w:pPr>
          </w:p>
          <w:p w:rsidR="00317914" w:rsidRDefault="00317914" w:rsidP="0004220E">
            <w:pPr>
              <w:tabs>
                <w:tab w:val="center" w:pos="1805"/>
              </w:tabs>
              <w:jc w:val="center"/>
              <w:rPr>
                <w:b/>
                <w:sz w:val="28"/>
                <w:szCs w:val="48"/>
              </w:rPr>
            </w:pPr>
          </w:p>
          <w:p w:rsidR="004F490B" w:rsidRPr="00BB04F2" w:rsidRDefault="004F490B" w:rsidP="0004220E">
            <w:pPr>
              <w:tabs>
                <w:tab w:val="center" w:pos="1805"/>
              </w:tabs>
              <w:jc w:val="center"/>
              <w:rPr>
                <w:b/>
                <w:sz w:val="28"/>
                <w:szCs w:val="48"/>
              </w:rPr>
            </w:pPr>
          </w:p>
          <w:p w:rsidR="00317914" w:rsidRPr="005C7635" w:rsidRDefault="00317914" w:rsidP="00B44C3E">
            <w:pPr>
              <w:rPr>
                <w:b/>
                <w:sz w:val="28"/>
                <w:szCs w:val="28"/>
              </w:rPr>
            </w:pPr>
            <w:bookmarkStart w:id="8" w:name="_GoBack"/>
            <w:bookmarkEnd w:id="8"/>
          </w:p>
        </w:tc>
      </w:tr>
      <w:tr w:rsidR="00317914" w:rsidRPr="005C7635" w:rsidTr="00501B15">
        <w:trPr>
          <w:trHeight w:val="57"/>
        </w:trPr>
        <w:tc>
          <w:tcPr>
            <w:tcW w:w="5529" w:type="dxa"/>
          </w:tcPr>
          <w:p w:rsidR="00317914" w:rsidRPr="005C7635" w:rsidRDefault="00317914" w:rsidP="0004220E">
            <w:pPr>
              <w:tabs>
                <w:tab w:val="right" w:pos="4951"/>
              </w:tabs>
              <w:jc w:val="both"/>
              <w:rPr>
                <w:b/>
                <w:i/>
                <w:lang w:val="vi-VN"/>
              </w:rPr>
            </w:pPr>
          </w:p>
        </w:tc>
        <w:tc>
          <w:tcPr>
            <w:tcW w:w="3827" w:type="dxa"/>
          </w:tcPr>
          <w:p w:rsidR="00317914" w:rsidRPr="005C7635" w:rsidRDefault="00317914" w:rsidP="0004220E">
            <w:pPr>
              <w:ind w:firstLine="108"/>
              <w:jc w:val="center"/>
              <w:rPr>
                <w:b/>
                <w:sz w:val="28"/>
                <w:lang w:val="vi-VN"/>
              </w:rPr>
            </w:pPr>
          </w:p>
        </w:tc>
      </w:tr>
    </w:tbl>
    <w:p w:rsidR="00CB6B53" w:rsidRDefault="00CB6B53"/>
    <w:sectPr w:rsidR="00CB6B53" w:rsidSect="00B44C3E">
      <w:headerReference w:type="default" r:id="rId7"/>
      <w:pgSz w:w="11907" w:h="16840" w:code="9"/>
      <w:pgMar w:top="964" w:right="1134"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C0B" w:rsidRDefault="00194C0B" w:rsidP="00B44C3E">
      <w:r>
        <w:separator/>
      </w:r>
    </w:p>
  </w:endnote>
  <w:endnote w:type="continuationSeparator" w:id="0">
    <w:p w:rsidR="00194C0B" w:rsidRDefault="00194C0B" w:rsidP="00B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NewRomanPS-BoldMT">
    <w:altName w:val="MS Mincho"/>
    <w:panose1 w:val="00000000000000000000"/>
    <w:charset w:val="80"/>
    <w:family w:val="auto"/>
    <w:notTrueType/>
    <w:pitch w:val="default"/>
    <w:sig w:usb0="00000000" w:usb1="08070000" w:usb2="00000010" w:usb3="00000000" w:csb0="0002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C0B" w:rsidRDefault="00194C0B" w:rsidP="00B44C3E">
      <w:r>
        <w:separator/>
      </w:r>
    </w:p>
  </w:footnote>
  <w:footnote w:type="continuationSeparator" w:id="0">
    <w:p w:rsidR="00194C0B" w:rsidRDefault="00194C0B" w:rsidP="00B44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9905"/>
      <w:docPartObj>
        <w:docPartGallery w:val="Page Numbers (Top of Page)"/>
        <w:docPartUnique/>
      </w:docPartObj>
    </w:sdtPr>
    <w:sdtEndPr>
      <w:rPr>
        <w:noProof/>
      </w:rPr>
    </w:sdtEndPr>
    <w:sdtContent>
      <w:p w:rsidR="00B44C3E" w:rsidRDefault="00B44C3E">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2858"/>
    <w:multiLevelType w:val="multilevel"/>
    <w:tmpl w:val="AB2E78A0"/>
    <w:lvl w:ilvl="0">
      <w:start w:val="1"/>
      <w:numFmt w:val="upperRoman"/>
      <w:lvlText w:val="%1."/>
      <w:lvlJc w:val="left"/>
      <w:pPr>
        <w:ind w:left="1538" w:hanging="250"/>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2."/>
      <w:lvlJc w:val="left"/>
      <w:pPr>
        <w:ind w:left="1569"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66"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851" w:hanging="490"/>
      </w:pPr>
      <w:rPr>
        <w:rFonts w:hint="default"/>
        <w:lang w:val="vi" w:eastAsia="en-US" w:bidi="ar-SA"/>
      </w:rPr>
    </w:lvl>
    <w:lvl w:ilvl="4">
      <w:numFmt w:val="bullet"/>
      <w:lvlText w:val="•"/>
      <w:lvlJc w:val="left"/>
      <w:pPr>
        <w:ind w:left="3942" w:hanging="490"/>
      </w:pPr>
      <w:rPr>
        <w:rFonts w:hint="default"/>
        <w:lang w:val="vi" w:eastAsia="en-US" w:bidi="ar-SA"/>
      </w:rPr>
    </w:lvl>
    <w:lvl w:ilvl="5">
      <w:numFmt w:val="bullet"/>
      <w:lvlText w:val="•"/>
      <w:lvlJc w:val="left"/>
      <w:pPr>
        <w:ind w:left="5033" w:hanging="490"/>
      </w:pPr>
      <w:rPr>
        <w:rFonts w:hint="default"/>
        <w:lang w:val="vi" w:eastAsia="en-US" w:bidi="ar-SA"/>
      </w:rPr>
    </w:lvl>
    <w:lvl w:ilvl="6">
      <w:numFmt w:val="bullet"/>
      <w:lvlText w:val="•"/>
      <w:lvlJc w:val="left"/>
      <w:pPr>
        <w:ind w:left="6125" w:hanging="490"/>
      </w:pPr>
      <w:rPr>
        <w:rFonts w:hint="default"/>
        <w:lang w:val="vi" w:eastAsia="en-US" w:bidi="ar-SA"/>
      </w:rPr>
    </w:lvl>
    <w:lvl w:ilvl="7">
      <w:numFmt w:val="bullet"/>
      <w:lvlText w:val="•"/>
      <w:lvlJc w:val="left"/>
      <w:pPr>
        <w:ind w:left="7216" w:hanging="490"/>
      </w:pPr>
      <w:rPr>
        <w:rFonts w:hint="default"/>
        <w:lang w:val="vi" w:eastAsia="en-US" w:bidi="ar-SA"/>
      </w:rPr>
    </w:lvl>
    <w:lvl w:ilvl="8">
      <w:numFmt w:val="bullet"/>
      <w:lvlText w:val="•"/>
      <w:lvlJc w:val="left"/>
      <w:pPr>
        <w:ind w:left="8307" w:hanging="490"/>
      </w:pPr>
      <w:rPr>
        <w:rFonts w:hint="default"/>
        <w:lang w:val="vi" w:eastAsia="en-US" w:bidi="ar-SA"/>
      </w:rPr>
    </w:lvl>
  </w:abstractNum>
  <w:abstractNum w:abstractNumId="1" w15:restartNumberingAfterBreak="0">
    <w:nsid w:val="2A496A69"/>
    <w:multiLevelType w:val="multilevel"/>
    <w:tmpl w:val="7B62BB5E"/>
    <w:lvl w:ilvl="0">
      <w:start w:val="1"/>
      <w:numFmt w:val="upperRoman"/>
      <w:lvlText w:val="%1."/>
      <w:lvlJc w:val="left"/>
      <w:pPr>
        <w:ind w:left="1538" w:hanging="250"/>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2."/>
      <w:lvlJc w:val="left"/>
      <w:pPr>
        <w:ind w:left="1569" w:hanging="281"/>
      </w:pPr>
      <w:rPr>
        <w:rFonts w:ascii="Times New Roman" w:eastAsia="Times New Roman" w:hAnsi="Times New Roman" w:cs="Times New Roman"/>
        <w:b/>
        <w:bCs/>
        <w:i w:val="0"/>
        <w:iCs w:val="0"/>
        <w:spacing w:val="0"/>
        <w:w w:val="100"/>
        <w:sz w:val="28"/>
        <w:szCs w:val="28"/>
        <w:lang w:val="vi" w:eastAsia="en-US" w:bidi="ar-SA"/>
      </w:rPr>
    </w:lvl>
    <w:lvl w:ilvl="2">
      <w:start w:val="1"/>
      <w:numFmt w:val="decimal"/>
      <w:lvlText w:val="%2.%3."/>
      <w:lvlJc w:val="left"/>
      <w:pPr>
        <w:ind w:left="1766"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851" w:hanging="490"/>
      </w:pPr>
      <w:rPr>
        <w:rFonts w:hint="default"/>
        <w:lang w:val="vi" w:eastAsia="en-US" w:bidi="ar-SA"/>
      </w:rPr>
    </w:lvl>
    <w:lvl w:ilvl="4">
      <w:numFmt w:val="bullet"/>
      <w:lvlText w:val="•"/>
      <w:lvlJc w:val="left"/>
      <w:pPr>
        <w:ind w:left="3942" w:hanging="490"/>
      </w:pPr>
      <w:rPr>
        <w:rFonts w:hint="default"/>
        <w:lang w:val="vi" w:eastAsia="en-US" w:bidi="ar-SA"/>
      </w:rPr>
    </w:lvl>
    <w:lvl w:ilvl="5">
      <w:numFmt w:val="bullet"/>
      <w:lvlText w:val="•"/>
      <w:lvlJc w:val="left"/>
      <w:pPr>
        <w:ind w:left="5033" w:hanging="490"/>
      </w:pPr>
      <w:rPr>
        <w:rFonts w:hint="default"/>
        <w:lang w:val="vi" w:eastAsia="en-US" w:bidi="ar-SA"/>
      </w:rPr>
    </w:lvl>
    <w:lvl w:ilvl="6">
      <w:numFmt w:val="bullet"/>
      <w:lvlText w:val="•"/>
      <w:lvlJc w:val="left"/>
      <w:pPr>
        <w:ind w:left="6125" w:hanging="490"/>
      </w:pPr>
      <w:rPr>
        <w:rFonts w:hint="default"/>
        <w:lang w:val="vi" w:eastAsia="en-US" w:bidi="ar-SA"/>
      </w:rPr>
    </w:lvl>
    <w:lvl w:ilvl="7">
      <w:numFmt w:val="bullet"/>
      <w:lvlText w:val="•"/>
      <w:lvlJc w:val="left"/>
      <w:pPr>
        <w:ind w:left="7216" w:hanging="490"/>
      </w:pPr>
      <w:rPr>
        <w:rFonts w:hint="default"/>
        <w:lang w:val="vi" w:eastAsia="en-US" w:bidi="ar-SA"/>
      </w:rPr>
    </w:lvl>
    <w:lvl w:ilvl="8">
      <w:numFmt w:val="bullet"/>
      <w:lvlText w:val="•"/>
      <w:lvlJc w:val="left"/>
      <w:pPr>
        <w:ind w:left="8307" w:hanging="490"/>
      </w:pPr>
      <w:rPr>
        <w:rFonts w:hint="default"/>
        <w:lang w:val="vi" w:eastAsia="en-US" w:bidi="ar-SA"/>
      </w:rPr>
    </w:lvl>
  </w:abstractNum>
  <w:abstractNum w:abstractNumId="2" w15:restartNumberingAfterBreak="0">
    <w:nsid w:val="362325F9"/>
    <w:multiLevelType w:val="hybridMultilevel"/>
    <w:tmpl w:val="FC947984"/>
    <w:lvl w:ilvl="0" w:tplc="51B6099E">
      <w:start w:val="1"/>
      <w:numFmt w:val="lowerLetter"/>
      <w:lvlText w:val="%1)"/>
      <w:lvlJc w:val="left"/>
      <w:pPr>
        <w:ind w:left="15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CEC5394">
      <w:numFmt w:val="bullet"/>
      <w:lvlText w:val="•"/>
      <w:lvlJc w:val="left"/>
      <w:pPr>
        <w:ind w:left="2471" w:hanging="288"/>
      </w:pPr>
      <w:rPr>
        <w:rFonts w:hint="default"/>
        <w:lang w:val="vi" w:eastAsia="en-US" w:bidi="ar-SA"/>
      </w:rPr>
    </w:lvl>
    <w:lvl w:ilvl="2" w:tplc="C1FEB564">
      <w:numFmt w:val="bullet"/>
      <w:lvlText w:val="•"/>
      <w:lvlJc w:val="left"/>
      <w:pPr>
        <w:ind w:left="3362" w:hanging="288"/>
      </w:pPr>
      <w:rPr>
        <w:rFonts w:hint="default"/>
        <w:lang w:val="vi" w:eastAsia="en-US" w:bidi="ar-SA"/>
      </w:rPr>
    </w:lvl>
    <w:lvl w:ilvl="3" w:tplc="5E70516C">
      <w:numFmt w:val="bullet"/>
      <w:lvlText w:val="•"/>
      <w:lvlJc w:val="left"/>
      <w:pPr>
        <w:ind w:left="4253" w:hanging="288"/>
      </w:pPr>
      <w:rPr>
        <w:rFonts w:hint="default"/>
        <w:lang w:val="vi" w:eastAsia="en-US" w:bidi="ar-SA"/>
      </w:rPr>
    </w:lvl>
    <w:lvl w:ilvl="4" w:tplc="04464E22">
      <w:numFmt w:val="bullet"/>
      <w:lvlText w:val="•"/>
      <w:lvlJc w:val="left"/>
      <w:pPr>
        <w:ind w:left="5144" w:hanging="288"/>
      </w:pPr>
      <w:rPr>
        <w:rFonts w:hint="default"/>
        <w:lang w:val="vi" w:eastAsia="en-US" w:bidi="ar-SA"/>
      </w:rPr>
    </w:lvl>
    <w:lvl w:ilvl="5" w:tplc="EBFA6ABE">
      <w:numFmt w:val="bullet"/>
      <w:lvlText w:val="•"/>
      <w:lvlJc w:val="left"/>
      <w:pPr>
        <w:ind w:left="6035" w:hanging="288"/>
      </w:pPr>
      <w:rPr>
        <w:rFonts w:hint="default"/>
        <w:lang w:val="vi" w:eastAsia="en-US" w:bidi="ar-SA"/>
      </w:rPr>
    </w:lvl>
    <w:lvl w:ilvl="6" w:tplc="5DD073C0">
      <w:numFmt w:val="bullet"/>
      <w:lvlText w:val="•"/>
      <w:lvlJc w:val="left"/>
      <w:pPr>
        <w:ind w:left="6926" w:hanging="288"/>
      </w:pPr>
      <w:rPr>
        <w:rFonts w:hint="default"/>
        <w:lang w:val="vi" w:eastAsia="en-US" w:bidi="ar-SA"/>
      </w:rPr>
    </w:lvl>
    <w:lvl w:ilvl="7" w:tplc="EB282500">
      <w:numFmt w:val="bullet"/>
      <w:lvlText w:val="•"/>
      <w:lvlJc w:val="left"/>
      <w:pPr>
        <w:ind w:left="7817" w:hanging="288"/>
      </w:pPr>
      <w:rPr>
        <w:rFonts w:hint="default"/>
        <w:lang w:val="vi" w:eastAsia="en-US" w:bidi="ar-SA"/>
      </w:rPr>
    </w:lvl>
    <w:lvl w:ilvl="8" w:tplc="EEAA7528">
      <w:numFmt w:val="bullet"/>
      <w:lvlText w:val="•"/>
      <w:lvlJc w:val="left"/>
      <w:pPr>
        <w:ind w:left="8708" w:hanging="288"/>
      </w:pPr>
      <w:rPr>
        <w:rFonts w:hint="default"/>
        <w:lang w:val="vi" w:eastAsia="en-US" w:bidi="ar-SA"/>
      </w:rPr>
    </w:lvl>
  </w:abstractNum>
  <w:abstractNum w:abstractNumId="3" w15:restartNumberingAfterBreak="0">
    <w:nsid w:val="53885ACD"/>
    <w:multiLevelType w:val="multilevel"/>
    <w:tmpl w:val="C3A4F818"/>
    <w:lvl w:ilvl="0">
      <w:start w:val="1"/>
      <w:numFmt w:val="upperRoman"/>
      <w:lvlText w:val="%1."/>
      <w:lvlJc w:val="left"/>
      <w:pPr>
        <w:ind w:left="1538" w:hanging="250"/>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2."/>
      <w:lvlJc w:val="left"/>
      <w:pPr>
        <w:ind w:left="1569" w:hanging="281"/>
      </w:pPr>
      <w:rPr>
        <w:rFonts w:ascii="Times New Roman" w:eastAsia="Times New Roman" w:hAnsi="Times New Roman" w:cs="Times New Roman"/>
        <w:b/>
        <w:bCs/>
        <w:i w:val="0"/>
        <w:iCs w:val="0"/>
        <w:spacing w:val="0"/>
        <w:w w:val="100"/>
        <w:sz w:val="28"/>
        <w:szCs w:val="28"/>
        <w:lang w:val="vi" w:eastAsia="en-US" w:bidi="ar-SA"/>
      </w:rPr>
    </w:lvl>
    <w:lvl w:ilvl="2">
      <w:start w:val="1"/>
      <w:numFmt w:val="decimal"/>
      <w:lvlText w:val="%2.%3."/>
      <w:lvlJc w:val="left"/>
      <w:pPr>
        <w:ind w:left="1766"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851" w:hanging="490"/>
      </w:pPr>
      <w:rPr>
        <w:rFonts w:hint="default"/>
        <w:lang w:val="vi" w:eastAsia="en-US" w:bidi="ar-SA"/>
      </w:rPr>
    </w:lvl>
    <w:lvl w:ilvl="4">
      <w:numFmt w:val="bullet"/>
      <w:lvlText w:val="•"/>
      <w:lvlJc w:val="left"/>
      <w:pPr>
        <w:ind w:left="3942" w:hanging="490"/>
      </w:pPr>
      <w:rPr>
        <w:rFonts w:hint="default"/>
        <w:lang w:val="vi" w:eastAsia="en-US" w:bidi="ar-SA"/>
      </w:rPr>
    </w:lvl>
    <w:lvl w:ilvl="5">
      <w:numFmt w:val="bullet"/>
      <w:lvlText w:val="•"/>
      <w:lvlJc w:val="left"/>
      <w:pPr>
        <w:ind w:left="5033" w:hanging="490"/>
      </w:pPr>
      <w:rPr>
        <w:rFonts w:hint="default"/>
        <w:lang w:val="vi" w:eastAsia="en-US" w:bidi="ar-SA"/>
      </w:rPr>
    </w:lvl>
    <w:lvl w:ilvl="6">
      <w:numFmt w:val="bullet"/>
      <w:lvlText w:val="•"/>
      <w:lvlJc w:val="left"/>
      <w:pPr>
        <w:ind w:left="6125" w:hanging="490"/>
      </w:pPr>
      <w:rPr>
        <w:rFonts w:hint="default"/>
        <w:lang w:val="vi" w:eastAsia="en-US" w:bidi="ar-SA"/>
      </w:rPr>
    </w:lvl>
    <w:lvl w:ilvl="7">
      <w:numFmt w:val="bullet"/>
      <w:lvlText w:val="•"/>
      <w:lvlJc w:val="left"/>
      <w:pPr>
        <w:ind w:left="7216" w:hanging="490"/>
      </w:pPr>
      <w:rPr>
        <w:rFonts w:hint="default"/>
        <w:lang w:val="vi" w:eastAsia="en-US" w:bidi="ar-SA"/>
      </w:rPr>
    </w:lvl>
    <w:lvl w:ilvl="8">
      <w:numFmt w:val="bullet"/>
      <w:lvlText w:val="•"/>
      <w:lvlJc w:val="left"/>
      <w:pPr>
        <w:ind w:left="8307" w:hanging="490"/>
      </w:pPr>
      <w:rPr>
        <w:rFonts w:hint="default"/>
        <w:lang w:val="vi"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C5"/>
    <w:rsid w:val="0000480D"/>
    <w:rsid w:val="00194C0B"/>
    <w:rsid w:val="001B4CEC"/>
    <w:rsid w:val="001F76C5"/>
    <w:rsid w:val="002717CD"/>
    <w:rsid w:val="002D615F"/>
    <w:rsid w:val="00317914"/>
    <w:rsid w:val="0037184F"/>
    <w:rsid w:val="003B6531"/>
    <w:rsid w:val="003C664D"/>
    <w:rsid w:val="00411FCC"/>
    <w:rsid w:val="00421F50"/>
    <w:rsid w:val="004F490B"/>
    <w:rsid w:val="0050038B"/>
    <w:rsid w:val="00501B15"/>
    <w:rsid w:val="005353B6"/>
    <w:rsid w:val="005E343A"/>
    <w:rsid w:val="0067489E"/>
    <w:rsid w:val="006877AD"/>
    <w:rsid w:val="006F1051"/>
    <w:rsid w:val="00754039"/>
    <w:rsid w:val="007643DE"/>
    <w:rsid w:val="007D2207"/>
    <w:rsid w:val="007E6911"/>
    <w:rsid w:val="00854760"/>
    <w:rsid w:val="008E0AC5"/>
    <w:rsid w:val="00A14866"/>
    <w:rsid w:val="00A962D9"/>
    <w:rsid w:val="00AC234C"/>
    <w:rsid w:val="00B44C3E"/>
    <w:rsid w:val="00C4090F"/>
    <w:rsid w:val="00CA059F"/>
    <w:rsid w:val="00CB6B53"/>
    <w:rsid w:val="00CF58AC"/>
    <w:rsid w:val="00D0746D"/>
    <w:rsid w:val="00DB6C3C"/>
    <w:rsid w:val="00E45D03"/>
    <w:rsid w:val="00E56DB2"/>
    <w:rsid w:val="00F54FA3"/>
    <w:rsid w:val="00FD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D996"/>
  <w15:docId w15:val="{A02E98A1-EB3F-4A87-AC05-8347B99A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14"/>
    <w:pPr>
      <w:spacing w:after="0" w:line="240" w:lineRule="auto"/>
    </w:pPr>
    <w:rPr>
      <w:rFonts w:eastAsia="Times New Roman"/>
      <w:b w:val="0"/>
      <w:sz w:val="24"/>
      <w:szCs w:val="24"/>
    </w:rPr>
  </w:style>
  <w:style w:type="paragraph" w:styleId="Heading1">
    <w:name w:val="heading 1"/>
    <w:basedOn w:val="Normal"/>
    <w:link w:val="Heading1Char"/>
    <w:uiPriority w:val="1"/>
    <w:qFormat/>
    <w:rsid w:val="00317914"/>
    <w:pPr>
      <w:widowControl w:val="0"/>
      <w:autoSpaceDE w:val="0"/>
      <w:autoSpaceDN w:val="0"/>
      <w:spacing w:before="81"/>
      <w:ind w:left="569" w:hanging="279"/>
      <w:jc w:val="both"/>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17914"/>
    <w:pPr>
      <w:ind w:left="720"/>
      <w:contextualSpacing/>
    </w:pPr>
  </w:style>
  <w:style w:type="character" w:customStyle="1" w:styleId="Heading1Char">
    <w:name w:val="Heading 1 Char"/>
    <w:basedOn w:val="DefaultParagraphFont"/>
    <w:link w:val="Heading1"/>
    <w:uiPriority w:val="1"/>
    <w:rsid w:val="00317914"/>
    <w:rPr>
      <w:rFonts w:eastAsia="Times New Roman"/>
      <w:bCs/>
      <w:szCs w:val="28"/>
      <w:lang w:val="vi"/>
    </w:rPr>
  </w:style>
  <w:style w:type="paragraph" w:styleId="BodyText">
    <w:name w:val="Body Text"/>
    <w:basedOn w:val="Normal"/>
    <w:link w:val="BodyTextChar"/>
    <w:uiPriority w:val="1"/>
    <w:qFormat/>
    <w:rsid w:val="00317914"/>
    <w:pPr>
      <w:widowControl w:val="0"/>
      <w:autoSpaceDE w:val="0"/>
      <w:autoSpaceDN w:val="0"/>
      <w:ind w:left="569"/>
      <w:jc w:val="both"/>
    </w:pPr>
    <w:rPr>
      <w:sz w:val="28"/>
      <w:szCs w:val="28"/>
      <w:lang w:val="vi"/>
    </w:rPr>
  </w:style>
  <w:style w:type="character" w:customStyle="1" w:styleId="BodyTextChar">
    <w:name w:val="Body Text Char"/>
    <w:basedOn w:val="DefaultParagraphFont"/>
    <w:link w:val="BodyText"/>
    <w:uiPriority w:val="1"/>
    <w:rsid w:val="00317914"/>
    <w:rPr>
      <w:rFonts w:eastAsia="Times New Roman"/>
      <w:b w:val="0"/>
      <w:szCs w:val="28"/>
      <w:lang w:val="vi"/>
    </w:rPr>
  </w:style>
  <w:style w:type="paragraph" w:styleId="NormalWeb">
    <w:name w:val="Normal (Web)"/>
    <w:basedOn w:val="Normal"/>
    <w:uiPriority w:val="99"/>
    <w:unhideWhenUsed/>
    <w:rsid w:val="007643DE"/>
    <w:pPr>
      <w:spacing w:before="100" w:beforeAutospacing="1" w:after="100" w:afterAutospacing="1"/>
    </w:pPr>
  </w:style>
  <w:style w:type="paragraph" w:styleId="BodyTextIndent2">
    <w:name w:val="Body Text Indent 2"/>
    <w:basedOn w:val="Normal"/>
    <w:link w:val="BodyTextIndent2Char"/>
    <w:uiPriority w:val="99"/>
    <w:semiHidden/>
    <w:unhideWhenUsed/>
    <w:rsid w:val="0067489E"/>
    <w:pPr>
      <w:spacing w:after="120" w:line="480" w:lineRule="auto"/>
      <w:ind w:left="360"/>
    </w:pPr>
  </w:style>
  <w:style w:type="character" w:customStyle="1" w:styleId="BodyTextIndent2Char">
    <w:name w:val="Body Text Indent 2 Char"/>
    <w:basedOn w:val="DefaultParagraphFont"/>
    <w:link w:val="BodyTextIndent2"/>
    <w:uiPriority w:val="99"/>
    <w:semiHidden/>
    <w:rsid w:val="0067489E"/>
    <w:rPr>
      <w:rFonts w:eastAsia="Times New Roman"/>
      <w:b w:val="0"/>
      <w:sz w:val="24"/>
      <w:szCs w:val="24"/>
    </w:rPr>
  </w:style>
  <w:style w:type="paragraph" w:styleId="Header">
    <w:name w:val="header"/>
    <w:basedOn w:val="Normal"/>
    <w:link w:val="HeaderChar"/>
    <w:uiPriority w:val="99"/>
    <w:unhideWhenUsed/>
    <w:rsid w:val="00B44C3E"/>
    <w:pPr>
      <w:tabs>
        <w:tab w:val="center" w:pos="4680"/>
        <w:tab w:val="right" w:pos="9360"/>
      </w:tabs>
    </w:pPr>
  </w:style>
  <w:style w:type="character" w:customStyle="1" w:styleId="HeaderChar">
    <w:name w:val="Header Char"/>
    <w:basedOn w:val="DefaultParagraphFont"/>
    <w:link w:val="Header"/>
    <w:uiPriority w:val="99"/>
    <w:rsid w:val="00B44C3E"/>
    <w:rPr>
      <w:rFonts w:eastAsia="Times New Roman"/>
      <w:b w:val="0"/>
      <w:sz w:val="24"/>
      <w:szCs w:val="24"/>
    </w:rPr>
  </w:style>
  <w:style w:type="paragraph" w:styleId="Footer">
    <w:name w:val="footer"/>
    <w:basedOn w:val="Normal"/>
    <w:link w:val="FooterChar"/>
    <w:uiPriority w:val="99"/>
    <w:unhideWhenUsed/>
    <w:rsid w:val="00B44C3E"/>
    <w:pPr>
      <w:tabs>
        <w:tab w:val="center" w:pos="4680"/>
        <w:tab w:val="right" w:pos="9360"/>
      </w:tabs>
    </w:pPr>
  </w:style>
  <w:style w:type="character" w:customStyle="1" w:styleId="FooterChar">
    <w:name w:val="Footer Char"/>
    <w:basedOn w:val="DefaultParagraphFont"/>
    <w:link w:val="Footer"/>
    <w:uiPriority w:val="99"/>
    <w:rsid w:val="00B44C3E"/>
    <w:rPr>
      <w:rFonts w:eastAsia="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17</cp:revision>
  <dcterms:created xsi:type="dcterms:W3CDTF">2026-06-30T09:01:00Z</dcterms:created>
  <dcterms:modified xsi:type="dcterms:W3CDTF">2026-07-06T09:10:00Z</dcterms:modified>
</cp:coreProperties>
</file>