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000" w:firstRow="0" w:lastRow="0" w:firstColumn="0" w:lastColumn="0" w:noHBand="0" w:noVBand="0"/>
      </w:tblPr>
      <w:tblGrid>
        <w:gridCol w:w="3315"/>
        <w:gridCol w:w="5757"/>
      </w:tblGrid>
      <w:tr w:rsidR="006B7B85" w:rsidRPr="00FE33A7" w:rsidTr="002D7E68">
        <w:tc>
          <w:tcPr>
            <w:tcW w:w="3315" w:type="dxa"/>
            <w:shd w:val="clear" w:color="auto" w:fill="FFFFFF"/>
            <w:tcMar>
              <w:top w:w="0" w:type="dxa"/>
              <w:left w:w="108" w:type="dxa"/>
              <w:bottom w:w="0" w:type="dxa"/>
              <w:right w:w="108" w:type="dxa"/>
            </w:tcMar>
          </w:tcPr>
          <w:p w:rsidR="006B7B85" w:rsidRPr="00FE33A7" w:rsidRDefault="006B7B85" w:rsidP="002D7E68">
            <w:pPr>
              <w:spacing w:before="120" w:after="0" w:line="290" w:lineRule="atLeast"/>
              <w:jc w:val="center"/>
              <w:rPr>
                <w:rFonts w:ascii="Times New Roman" w:eastAsia="Times New Roman" w:hAnsi="Times New Roman"/>
                <w:sz w:val="28"/>
                <w:szCs w:val="28"/>
              </w:rPr>
            </w:pPr>
            <w:r w:rsidRPr="00FE33A7">
              <w:rPr>
                <w:rFonts w:ascii="Times New Roman" w:eastAsia="Times New Roman" w:hAnsi="Times New Roman"/>
                <w:b/>
                <w:bCs/>
                <w:noProof/>
                <w:sz w:val="28"/>
                <w:szCs w:val="28"/>
              </w:rPr>
              <mc:AlternateContent>
                <mc:Choice Requires="wps">
                  <w:drawing>
                    <wp:anchor distT="0" distB="0" distL="114300" distR="114300" simplePos="0" relativeHeight="251657216" behindDoc="0" locked="0" layoutInCell="1" allowOverlap="1" wp14:anchorId="6DBF1BF2" wp14:editId="579FF8E4">
                      <wp:simplePos x="0" y="0"/>
                      <wp:positionH relativeFrom="column">
                        <wp:posOffset>518160</wp:posOffset>
                      </wp:positionH>
                      <wp:positionV relativeFrom="paragraph">
                        <wp:posOffset>494665</wp:posOffset>
                      </wp:positionV>
                      <wp:extent cx="847725" cy="0"/>
                      <wp:effectExtent l="13335" t="8890" r="5715" b="1016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4DA52"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38.95pt" to="107.5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" strokeweight=".5pt">
                      <v:stroke joinstyle="miter"/>
                    </v:line>
                  </w:pict>
                </mc:Fallback>
              </mc:AlternateContent>
            </w:r>
            <w:r w:rsidRPr="00FE33A7">
              <w:rPr>
                <w:rFonts w:ascii="Times New Roman" w:eastAsia="Times New Roman" w:hAnsi="Times New Roman"/>
                <w:b/>
                <w:bCs/>
                <w:sz w:val="28"/>
                <w:szCs w:val="28"/>
              </w:rPr>
              <w:t>ỦY BAN NHÂN DÂN</w:t>
            </w:r>
            <w:r w:rsidRPr="00FE33A7">
              <w:rPr>
                <w:rFonts w:ascii="Times New Roman" w:eastAsia="Times New Roman" w:hAnsi="Times New Roman"/>
                <w:b/>
                <w:bCs/>
                <w:sz w:val="28"/>
                <w:szCs w:val="28"/>
              </w:rPr>
              <w:br/>
              <w:t>THÀNH PHỐ HUẾ</w:t>
            </w:r>
            <w:r w:rsidRPr="00FE33A7">
              <w:rPr>
                <w:rFonts w:ascii="Times New Roman" w:eastAsia="Times New Roman" w:hAnsi="Times New Roman"/>
                <w:b/>
                <w:bCs/>
                <w:sz w:val="28"/>
                <w:szCs w:val="28"/>
              </w:rPr>
              <w:br/>
            </w:r>
          </w:p>
        </w:tc>
        <w:tc>
          <w:tcPr>
            <w:tcW w:w="5757" w:type="dxa"/>
            <w:shd w:val="clear" w:color="auto" w:fill="FFFFFF"/>
            <w:tcMar>
              <w:top w:w="0" w:type="dxa"/>
              <w:left w:w="108" w:type="dxa"/>
              <w:bottom w:w="0" w:type="dxa"/>
              <w:right w:w="108" w:type="dxa"/>
            </w:tcMar>
          </w:tcPr>
          <w:p w:rsidR="006B7B85" w:rsidRPr="00FE33A7" w:rsidRDefault="006B7B85" w:rsidP="002D7E68">
            <w:pPr>
              <w:spacing w:before="120" w:after="0" w:line="290" w:lineRule="atLeast"/>
              <w:jc w:val="center"/>
              <w:rPr>
                <w:rFonts w:ascii="Times New Roman" w:eastAsia="Times New Roman" w:hAnsi="Times New Roman"/>
                <w:sz w:val="28"/>
                <w:szCs w:val="28"/>
              </w:rPr>
            </w:pPr>
            <w:r w:rsidRPr="00861C51">
              <w:rPr>
                <w:rFonts w:ascii="Times New Roman" w:eastAsia="Times New Roman" w:hAnsi="Times New Roman"/>
                <w:b/>
                <w:bCs/>
                <w:noProof/>
                <w:sz w:val="26"/>
                <w:szCs w:val="26"/>
              </w:rPr>
              <mc:AlternateContent>
                <mc:Choice Requires="wps">
                  <w:drawing>
                    <wp:anchor distT="4294967295" distB="4294967295" distL="114300" distR="114300" simplePos="0" relativeHeight="251656192" behindDoc="0" locked="0" layoutInCell="1" allowOverlap="1" wp14:anchorId="2F1C24E9" wp14:editId="65C0CF91">
                      <wp:simplePos x="0" y="0"/>
                      <wp:positionH relativeFrom="column">
                        <wp:posOffset>1082040</wp:posOffset>
                      </wp:positionH>
                      <wp:positionV relativeFrom="paragraph">
                        <wp:posOffset>492760</wp:posOffset>
                      </wp:positionV>
                      <wp:extent cx="14192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0DA6C" id="_x0000_t32" coordsize="21600,21600" o:spt="32" o:oned="t" path="m,l21600,21600e" filled="f">
                      <v:path arrowok="t" fillok="f" o:connecttype="none"/>
                      <o:lock v:ext="edit" shapetype="t"/>
                    </v:shapetype>
                    <v:shape id="Straight Arrow Connector 5" o:spid="_x0000_s1026" type="#_x0000_t32" style="position:absolute;margin-left:85.2pt;margin-top:38.8pt;width:111.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LAIgIAAEo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"/>
                  </w:pict>
                </mc:Fallback>
              </mc:AlternateContent>
            </w:r>
            <w:r w:rsidRPr="00861C51">
              <w:rPr>
                <w:rFonts w:ascii="Times New Roman" w:eastAsia="Times New Roman" w:hAnsi="Times New Roman"/>
                <w:b/>
                <w:bCs/>
                <w:sz w:val="26"/>
                <w:szCs w:val="26"/>
              </w:rPr>
              <w:t>CỘNG HÒA XÃ HỘI CHỦ NGHĨA VIỆT NAM</w:t>
            </w:r>
            <w:r w:rsidRPr="00FE33A7">
              <w:rPr>
                <w:rFonts w:ascii="Times New Roman" w:eastAsia="Times New Roman" w:hAnsi="Times New Roman"/>
                <w:b/>
                <w:bCs/>
                <w:sz w:val="28"/>
                <w:szCs w:val="28"/>
              </w:rPr>
              <w:br/>
              <w:t>Độc lập - Tự do - Hạnh phúc</w:t>
            </w:r>
            <w:r w:rsidRPr="00FE33A7">
              <w:rPr>
                <w:rFonts w:ascii="Times New Roman" w:eastAsia="Times New Roman" w:hAnsi="Times New Roman"/>
                <w:b/>
                <w:bCs/>
                <w:sz w:val="28"/>
                <w:szCs w:val="28"/>
              </w:rPr>
              <w:br/>
            </w:r>
          </w:p>
        </w:tc>
      </w:tr>
      <w:tr w:rsidR="006B7B85" w:rsidRPr="00FE33A7" w:rsidTr="002D7E68">
        <w:tc>
          <w:tcPr>
            <w:tcW w:w="3315" w:type="dxa"/>
            <w:shd w:val="clear" w:color="auto" w:fill="FFFFFF"/>
            <w:tcMar>
              <w:top w:w="0" w:type="dxa"/>
              <w:left w:w="108" w:type="dxa"/>
              <w:bottom w:w="0" w:type="dxa"/>
              <w:right w:w="108" w:type="dxa"/>
            </w:tcMar>
          </w:tcPr>
          <w:p w:rsidR="006B7B85" w:rsidRPr="00FE33A7" w:rsidRDefault="006B7B85" w:rsidP="002D7E68">
            <w:pPr>
              <w:shd w:val="clear" w:color="auto" w:fill="FFFFFF"/>
              <w:spacing w:after="0" w:line="240" w:lineRule="auto"/>
              <w:jc w:val="center"/>
              <w:rPr>
                <w:rFonts w:ascii="Times New Roman" w:eastAsia="Times New Roman" w:hAnsi="Times New Roman"/>
                <w:b/>
                <w:bCs/>
                <w:sz w:val="28"/>
                <w:szCs w:val="28"/>
              </w:rPr>
            </w:pPr>
            <w:r w:rsidRPr="00FE33A7">
              <w:rPr>
                <w:rFonts w:ascii="Times New Roman" w:eastAsia="Times New Roman" w:hAnsi="Times New Roman"/>
                <w:sz w:val="28"/>
                <w:szCs w:val="28"/>
              </w:rPr>
              <w:t xml:space="preserve"> Số      /202</w:t>
            </w:r>
            <w:r w:rsidR="00524406">
              <w:rPr>
                <w:rFonts w:ascii="Times New Roman" w:eastAsia="Times New Roman" w:hAnsi="Times New Roman"/>
                <w:sz w:val="28"/>
                <w:szCs w:val="28"/>
              </w:rPr>
              <w:t>6</w:t>
            </w:r>
            <w:r w:rsidRPr="00FE33A7">
              <w:rPr>
                <w:rFonts w:ascii="Times New Roman" w:eastAsia="Times New Roman" w:hAnsi="Times New Roman"/>
                <w:sz w:val="28"/>
                <w:szCs w:val="28"/>
              </w:rPr>
              <w:t>/QĐ-UBND</w:t>
            </w:r>
            <w:r w:rsidRPr="00FE33A7">
              <w:rPr>
                <w:rFonts w:ascii="Times New Roman" w:eastAsia="Times New Roman" w:hAnsi="Times New Roman"/>
                <w:b/>
                <w:bCs/>
                <w:sz w:val="28"/>
                <w:szCs w:val="28"/>
              </w:rPr>
              <w:t xml:space="preserve"> </w:t>
            </w:r>
          </w:p>
          <w:p w:rsidR="006B7B85" w:rsidRPr="00FE33A7" w:rsidRDefault="006B7B85" w:rsidP="002D7E68">
            <w:pPr>
              <w:spacing w:after="0" w:line="240" w:lineRule="auto"/>
              <w:jc w:val="center"/>
              <w:rPr>
                <w:rFonts w:ascii="Times New Roman" w:eastAsia="Times New Roman" w:hAnsi="Times New Roman"/>
                <w:sz w:val="28"/>
                <w:szCs w:val="28"/>
              </w:rPr>
            </w:pPr>
          </w:p>
        </w:tc>
        <w:tc>
          <w:tcPr>
            <w:tcW w:w="5757" w:type="dxa"/>
            <w:shd w:val="clear" w:color="auto" w:fill="FFFFFF"/>
            <w:tcMar>
              <w:top w:w="0" w:type="dxa"/>
              <w:left w:w="108" w:type="dxa"/>
              <w:bottom w:w="0" w:type="dxa"/>
              <w:right w:w="108" w:type="dxa"/>
            </w:tcMar>
          </w:tcPr>
          <w:p w:rsidR="006B7B85" w:rsidRPr="00FE33A7" w:rsidRDefault="006B7B85" w:rsidP="00FA2129">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Pr="00FE33A7">
              <w:rPr>
                <w:rFonts w:ascii="Times New Roman" w:eastAsia="Times New Roman" w:hAnsi="Times New Roman"/>
                <w:i/>
                <w:iCs/>
                <w:sz w:val="28"/>
                <w:szCs w:val="28"/>
              </w:rPr>
              <w:t>Huế, ngày       tháng</w:t>
            </w:r>
            <w:r>
              <w:rPr>
                <w:rFonts w:ascii="Times New Roman" w:eastAsia="Times New Roman" w:hAnsi="Times New Roman"/>
                <w:i/>
                <w:iCs/>
                <w:sz w:val="28"/>
                <w:szCs w:val="28"/>
              </w:rPr>
              <w:t xml:space="preserve"> </w:t>
            </w:r>
            <w:r w:rsidR="00FA2129">
              <w:rPr>
                <w:rFonts w:ascii="Times New Roman" w:eastAsia="Times New Roman" w:hAnsi="Times New Roman"/>
                <w:i/>
                <w:iCs/>
                <w:sz w:val="28"/>
                <w:szCs w:val="28"/>
              </w:rPr>
              <w:t>6</w:t>
            </w:r>
            <w:bookmarkStart w:id="0" w:name="_GoBack"/>
            <w:bookmarkEnd w:id="0"/>
            <w:r>
              <w:rPr>
                <w:rFonts w:ascii="Times New Roman" w:eastAsia="Times New Roman" w:hAnsi="Times New Roman"/>
                <w:i/>
                <w:iCs/>
                <w:sz w:val="28"/>
                <w:szCs w:val="28"/>
              </w:rPr>
              <w:t xml:space="preserve"> </w:t>
            </w:r>
            <w:r w:rsidRPr="00FE33A7">
              <w:rPr>
                <w:rFonts w:ascii="Times New Roman" w:eastAsia="Times New Roman" w:hAnsi="Times New Roman"/>
                <w:i/>
                <w:iCs/>
                <w:sz w:val="28"/>
                <w:szCs w:val="28"/>
              </w:rPr>
              <w:t>năm 202</w:t>
            </w:r>
            <w:r w:rsidR="00524406">
              <w:rPr>
                <w:rFonts w:ascii="Times New Roman" w:eastAsia="Times New Roman" w:hAnsi="Times New Roman"/>
                <w:i/>
                <w:iCs/>
                <w:sz w:val="28"/>
                <w:szCs w:val="28"/>
              </w:rPr>
              <w:t>6</w:t>
            </w:r>
          </w:p>
        </w:tc>
      </w:tr>
    </w:tbl>
    <w:p w:rsidR="006B7B85" w:rsidRPr="00FE33A7" w:rsidRDefault="00865FC4" w:rsidP="00524406">
      <w:pPr>
        <w:spacing w:after="0" w:line="240" w:lineRule="auto"/>
        <w:jc w:val="center"/>
        <w:rPr>
          <w:rFonts w:ascii="Times New Roman" w:eastAsia="Times New Roman" w:hAnsi="Times New Roman"/>
          <w:sz w:val="28"/>
          <w:szCs w:val="28"/>
        </w:rPr>
      </w:pPr>
      <w:r w:rsidRPr="00FE33A7">
        <w:rPr>
          <w:rFonts w:ascii="Times New Roman" w:eastAsia="Times New Roman" w:hAnsi="Times New Roman"/>
          <w:b/>
          <w:bCs/>
          <w:noProof/>
          <w:sz w:val="28"/>
          <w:szCs w:val="28"/>
        </w:rPr>
        <mc:AlternateContent>
          <mc:Choice Requires="wps">
            <w:drawing>
              <wp:anchor distT="0" distB="0" distL="114300" distR="114300" simplePos="0" relativeHeight="251663360" behindDoc="0" locked="0" layoutInCell="1" allowOverlap="1" wp14:anchorId="0CCDEF36" wp14:editId="535E91F4">
                <wp:simplePos x="0" y="0"/>
                <wp:positionH relativeFrom="column">
                  <wp:posOffset>-775335</wp:posOffset>
                </wp:positionH>
                <wp:positionV relativeFrom="paragraph">
                  <wp:posOffset>-113665</wp:posOffset>
                </wp:positionV>
                <wp:extent cx="1057275" cy="3048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04800"/>
                        </a:xfrm>
                        <a:prstGeom prst="rect">
                          <a:avLst/>
                        </a:prstGeom>
                        <a:solidFill>
                          <a:srgbClr val="FFFFFF"/>
                        </a:solidFill>
                        <a:ln w="9525">
                          <a:solidFill>
                            <a:srgbClr val="000000"/>
                          </a:solidFill>
                          <a:miter lim="800000"/>
                          <a:headEnd/>
                          <a:tailEnd/>
                        </a:ln>
                      </wps:spPr>
                      <wps:txbx>
                        <w:txbxContent>
                          <w:p w:rsidR="006B7B85" w:rsidRPr="001529FD" w:rsidRDefault="006B7B85" w:rsidP="006B7B85">
                            <w:pPr>
                              <w:jc w:val="center"/>
                              <w:rPr>
                                <w:rFonts w:ascii="Times New Roman" w:hAnsi="Times New Roman"/>
                                <w:b/>
                                <w:sz w:val="28"/>
                                <w:szCs w:val="28"/>
                              </w:rPr>
                            </w:pPr>
                            <w:r w:rsidRPr="001529FD">
                              <w:rPr>
                                <w:rFonts w:ascii="Times New Roman" w:hAnsi="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DEF36" id="_x0000_t202" coordsize="21600,21600" o:spt="202" path="m,l,21600r21600,l21600,xe">
                <v:stroke joinstyle="miter"/>
                <v:path gradientshapeok="t" o:connecttype="rect"/>
              </v:shapetype>
              <v:shape id="Text Box 3" o:spid="_x0000_s1026" type="#_x0000_t202" style="position:absolute;left:0;text-align:left;margin-left:-61.05pt;margin-top:-8.95pt;width:83.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">
                <v:textbox>
                  <w:txbxContent>
                    <w:p w:rsidR="006B7B85" w:rsidRPr="001529FD" w:rsidRDefault="006B7B85" w:rsidP="006B7B85">
                      <w:pPr>
                        <w:jc w:val="center"/>
                        <w:rPr>
                          <w:rFonts w:ascii="Times New Roman" w:hAnsi="Times New Roman"/>
                          <w:b/>
                          <w:sz w:val="28"/>
                          <w:szCs w:val="28"/>
                        </w:rPr>
                      </w:pPr>
                      <w:r w:rsidRPr="001529FD">
                        <w:rPr>
                          <w:rFonts w:ascii="Times New Roman" w:hAnsi="Times New Roman"/>
                          <w:b/>
                          <w:sz w:val="28"/>
                          <w:szCs w:val="28"/>
                        </w:rPr>
                        <w:t>DỰ THẢO</w:t>
                      </w:r>
                    </w:p>
                  </w:txbxContent>
                </v:textbox>
              </v:shape>
            </w:pict>
          </mc:Fallback>
        </mc:AlternateContent>
      </w:r>
      <w:r w:rsidR="006B7B85" w:rsidRPr="00FE33A7">
        <w:rPr>
          <w:rFonts w:ascii="Times New Roman" w:eastAsia="Times New Roman" w:hAnsi="Times New Roman"/>
          <w:b/>
          <w:bCs/>
          <w:sz w:val="28"/>
          <w:szCs w:val="28"/>
        </w:rPr>
        <w:t>QUYẾT ĐỊNH</w:t>
      </w:r>
    </w:p>
    <w:p w:rsidR="00524406" w:rsidRPr="00524406" w:rsidRDefault="006B7B85" w:rsidP="00524406">
      <w:pPr>
        <w:spacing w:after="0" w:line="240" w:lineRule="auto"/>
        <w:jc w:val="center"/>
        <w:rPr>
          <w:rFonts w:asciiTheme="majorHAnsi" w:hAnsiTheme="majorHAnsi" w:cstheme="majorHAnsi"/>
          <w:b/>
          <w:sz w:val="28"/>
          <w:szCs w:val="28"/>
          <w:lang w:val="vi-VN"/>
        </w:rPr>
      </w:pPr>
      <w:r w:rsidRPr="00524406">
        <w:rPr>
          <w:rFonts w:asciiTheme="majorHAnsi" w:hAnsiTheme="majorHAnsi" w:cstheme="majorHAnsi"/>
          <w:b/>
          <w:sz w:val="28"/>
          <w:szCs w:val="28"/>
        </w:rPr>
        <w:t xml:space="preserve">Ban hành </w:t>
      </w:r>
      <w:r w:rsidR="00524406" w:rsidRPr="00524406">
        <w:rPr>
          <w:rFonts w:asciiTheme="majorHAnsi" w:hAnsiTheme="majorHAnsi" w:cstheme="majorHAnsi"/>
          <w:b/>
          <w:sz w:val="28"/>
          <w:szCs w:val="28"/>
        </w:rPr>
        <w:t xml:space="preserve">Quy chế </w:t>
      </w:r>
      <w:r w:rsidR="00524406" w:rsidRPr="00524406">
        <w:rPr>
          <w:rFonts w:asciiTheme="majorHAnsi" w:hAnsiTheme="majorHAnsi" w:cstheme="majorHAnsi"/>
          <w:b/>
          <w:sz w:val="28"/>
          <w:szCs w:val="28"/>
          <w:lang w:val="vi-VN"/>
        </w:rPr>
        <w:t xml:space="preserve">Đặt tên, đổi tên đường, phố và công trình công cộng </w:t>
      </w:r>
    </w:p>
    <w:p w:rsidR="006B7B85" w:rsidRPr="00524406" w:rsidRDefault="00524406" w:rsidP="00524406">
      <w:pPr>
        <w:tabs>
          <w:tab w:val="left" w:pos="0"/>
        </w:tabs>
        <w:spacing w:after="0" w:line="240" w:lineRule="auto"/>
        <w:jc w:val="center"/>
        <w:rPr>
          <w:rFonts w:asciiTheme="majorHAnsi" w:eastAsia="Times New Roman" w:hAnsiTheme="majorHAnsi" w:cstheme="majorHAnsi"/>
          <w:b/>
          <w:bCs/>
          <w:i/>
          <w:sz w:val="28"/>
          <w:szCs w:val="28"/>
          <w:lang w:val="vi-VN"/>
        </w:rPr>
      </w:pPr>
      <w:r w:rsidRPr="00524406">
        <w:rPr>
          <w:rFonts w:asciiTheme="majorHAnsi" w:hAnsiTheme="majorHAnsi" w:cstheme="majorHAnsi"/>
          <w:b/>
          <w:sz w:val="28"/>
          <w:szCs w:val="28"/>
          <w:lang w:val="vi-VN"/>
        </w:rPr>
        <w:t xml:space="preserve">trên địa bàn </w:t>
      </w:r>
      <w:r w:rsidR="00865FC4">
        <w:rPr>
          <w:rFonts w:asciiTheme="majorHAnsi" w:hAnsiTheme="majorHAnsi" w:cstheme="majorHAnsi"/>
          <w:b/>
          <w:sz w:val="28"/>
          <w:szCs w:val="28"/>
        </w:rPr>
        <w:t>thành phố</w:t>
      </w:r>
      <w:r w:rsidRPr="00524406">
        <w:rPr>
          <w:rFonts w:asciiTheme="majorHAnsi" w:hAnsiTheme="majorHAnsi" w:cstheme="majorHAnsi"/>
          <w:b/>
          <w:sz w:val="28"/>
          <w:szCs w:val="28"/>
          <w:lang w:val="vi-VN"/>
        </w:rPr>
        <w:t xml:space="preserve"> Huế</w:t>
      </w:r>
      <w:r w:rsidRPr="00524406">
        <w:rPr>
          <w:rFonts w:asciiTheme="majorHAnsi" w:hAnsiTheme="majorHAnsi" w:cstheme="majorHAnsi"/>
          <w:i/>
          <w:iCs/>
          <w:sz w:val="28"/>
          <w:szCs w:val="28"/>
          <w:lang w:val="vi-VN"/>
        </w:rPr>
        <w:t xml:space="preserve"> </w:t>
      </w:r>
    </w:p>
    <w:p w:rsidR="00CB3FDF" w:rsidRDefault="00CB3FDF" w:rsidP="00CB3FDF">
      <w:pPr>
        <w:spacing w:before="60" w:after="60" w:line="240" w:lineRule="auto"/>
        <w:ind w:firstLine="709"/>
        <w:jc w:val="both"/>
        <w:rPr>
          <w:rFonts w:asciiTheme="majorHAnsi" w:hAnsiTheme="majorHAnsi" w:cstheme="majorHAnsi"/>
          <w:i/>
          <w:sz w:val="28"/>
          <w:szCs w:val="28"/>
          <w:lang w:val="vi-VN"/>
        </w:rPr>
      </w:pPr>
      <w:r w:rsidRPr="00865FC4">
        <w:rPr>
          <w:rFonts w:asciiTheme="majorHAnsi" w:eastAsia="Times New Roman" w:hAnsiTheme="majorHAnsi" w:cstheme="majorHAnsi"/>
          <w:i/>
          <w:noProof/>
          <w:sz w:val="28"/>
          <w:szCs w:val="28"/>
        </w:rPr>
        <mc:AlternateContent>
          <mc:Choice Requires="wps">
            <w:drawing>
              <wp:anchor distT="0" distB="0" distL="114300" distR="114300" simplePos="0" relativeHeight="251662336" behindDoc="0" locked="0" layoutInCell="1" allowOverlap="1" wp14:anchorId="07F32A8B" wp14:editId="16B3C747">
                <wp:simplePos x="0" y="0"/>
                <wp:positionH relativeFrom="column">
                  <wp:posOffset>1919555</wp:posOffset>
                </wp:positionH>
                <wp:positionV relativeFrom="paragraph">
                  <wp:posOffset>38227</wp:posOffset>
                </wp:positionV>
                <wp:extent cx="1933575" cy="0"/>
                <wp:effectExtent l="0" t="0" r="2857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13087F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1.15pt,3pt" to="30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" strokeweight=".5pt">
                <v:stroke joinstyle="miter"/>
              </v:line>
            </w:pict>
          </mc:Fallback>
        </mc:AlternateContent>
      </w:r>
    </w:p>
    <w:p w:rsidR="006B7B85" w:rsidRPr="00A152B7" w:rsidRDefault="006B7B85" w:rsidP="00CB3FDF">
      <w:pPr>
        <w:spacing w:before="60" w:after="60" w:line="240" w:lineRule="auto"/>
        <w:ind w:firstLine="709"/>
        <w:jc w:val="both"/>
        <w:rPr>
          <w:rFonts w:asciiTheme="majorHAnsi" w:hAnsiTheme="majorHAnsi" w:cstheme="majorHAnsi"/>
          <w:i/>
          <w:sz w:val="28"/>
          <w:szCs w:val="28"/>
          <w:lang w:val="vi-VN"/>
        </w:rPr>
      </w:pPr>
      <w:r w:rsidRPr="00A152B7">
        <w:rPr>
          <w:rFonts w:asciiTheme="majorHAnsi" w:hAnsiTheme="majorHAnsi" w:cstheme="majorHAnsi"/>
          <w:i/>
          <w:sz w:val="28"/>
          <w:szCs w:val="28"/>
          <w:lang w:val="vi-VN"/>
        </w:rPr>
        <w:t xml:space="preserve">Căn cứ Luật Tổ chức chính quyền địa phương số </w:t>
      </w:r>
      <w:r w:rsidRPr="00A152B7">
        <w:rPr>
          <w:rFonts w:asciiTheme="majorHAnsi" w:hAnsiTheme="majorHAnsi" w:cstheme="majorHAnsi"/>
          <w:i/>
          <w:color w:val="000000"/>
          <w:sz w:val="28"/>
          <w:szCs w:val="28"/>
          <w:shd w:val="clear" w:color="auto" w:fill="FFFFFF"/>
          <w:lang w:val="vi-VN"/>
        </w:rPr>
        <w:t>72/2025/QH15</w:t>
      </w:r>
      <w:r w:rsidRPr="00A152B7">
        <w:rPr>
          <w:rFonts w:asciiTheme="majorHAnsi" w:hAnsiTheme="majorHAnsi" w:cstheme="majorHAnsi"/>
          <w:i/>
          <w:sz w:val="28"/>
          <w:szCs w:val="28"/>
          <w:lang w:val="vi-VN"/>
        </w:rPr>
        <w:t>;</w:t>
      </w:r>
    </w:p>
    <w:p w:rsidR="006B7B85" w:rsidRPr="00A152B7" w:rsidRDefault="006B7B85" w:rsidP="00CB3FDF">
      <w:pPr>
        <w:spacing w:before="60" w:after="60" w:line="240" w:lineRule="auto"/>
        <w:ind w:firstLine="720"/>
        <w:jc w:val="both"/>
        <w:rPr>
          <w:rFonts w:asciiTheme="majorHAnsi" w:hAnsiTheme="majorHAnsi" w:cstheme="majorHAnsi"/>
          <w:i/>
          <w:iCs/>
          <w:color w:val="000000"/>
          <w:sz w:val="28"/>
          <w:szCs w:val="28"/>
          <w:lang w:val="vi-VN"/>
        </w:rPr>
      </w:pPr>
      <w:r w:rsidRPr="00A152B7">
        <w:rPr>
          <w:rFonts w:asciiTheme="majorHAnsi" w:hAnsiTheme="majorHAnsi" w:cstheme="majorHAnsi"/>
          <w:i/>
          <w:sz w:val="28"/>
          <w:szCs w:val="28"/>
          <w:lang w:val="vi-VN"/>
        </w:rPr>
        <w:t xml:space="preserve">Căn cứ </w:t>
      </w:r>
      <w:r w:rsidRPr="00A152B7">
        <w:rPr>
          <w:rFonts w:asciiTheme="majorHAnsi" w:hAnsiTheme="majorHAnsi" w:cstheme="majorHAnsi"/>
          <w:i/>
          <w:iCs/>
          <w:color w:val="000000"/>
          <w:sz w:val="28"/>
          <w:szCs w:val="28"/>
          <w:lang w:val="vi-VN"/>
        </w:rPr>
        <w:t>Luật Ban hành văn bản quy phạm pháp luật số 64/2025/QH15;</w:t>
      </w:r>
    </w:p>
    <w:p w:rsidR="006B7B85" w:rsidRPr="00A152B7" w:rsidRDefault="006B7B85" w:rsidP="00CB3FDF">
      <w:pPr>
        <w:spacing w:before="60" w:after="60" w:line="240" w:lineRule="auto"/>
        <w:ind w:firstLine="720"/>
        <w:jc w:val="both"/>
        <w:rPr>
          <w:rFonts w:asciiTheme="majorHAnsi" w:hAnsiTheme="majorHAnsi" w:cstheme="majorHAnsi"/>
          <w:i/>
          <w:iCs/>
          <w:sz w:val="28"/>
          <w:szCs w:val="28"/>
          <w:shd w:val="clear" w:color="auto" w:fill="FFFFFF"/>
          <w:lang w:val="vi-VN"/>
        </w:rPr>
      </w:pPr>
      <w:r w:rsidRPr="00A152B7">
        <w:rPr>
          <w:rFonts w:asciiTheme="majorHAnsi" w:hAnsiTheme="majorHAnsi" w:cstheme="majorHAnsi"/>
          <w:i/>
          <w:iCs/>
          <w:sz w:val="28"/>
          <w:szCs w:val="28"/>
          <w:shd w:val="clear" w:color="auto" w:fill="FFFFFF"/>
          <w:lang w:val="vi-VN"/>
        </w:rPr>
        <w:t>Căn cứ Luật sửa đổi, bổ sung một số điều của Luật Ban hành văn bản quy</w:t>
      </w:r>
      <w:r w:rsidRPr="00A152B7">
        <w:rPr>
          <w:rFonts w:asciiTheme="majorHAnsi" w:hAnsiTheme="majorHAnsi" w:cstheme="majorHAnsi"/>
          <w:i/>
          <w:iCs/>
          <w:sz w:val="28"/>
          <w:szCs w:val="28"/>
          <w:shd w:val="clear" w:color="auto" w:fill="FFFFFF"/>
          <w:lang w:val="vi-VN"/>
        </w:rPr>
        <w:br/>
        <w:t>phạm pháp luật số 87/2025/QH15;</w:t>
      </w:r>
    </w:p>
    <w:p w:rsidR="00524406" w:rsidRPr="00A152B7" w:rsidRDefault="00524406" w:rsidP="00CB3FDF">
      <w:pPr>
        <w:pStyle w:val="Noidung"/>
        <w:spacing w:before="60" w:after="60"/>
        <w:ind w:firstLine="680"/>
        <w:rPr>
          <w:rFonts w:asciiTheme="majorHAnsi" w:hAnsiTheme="majorHAnsi" w:cstheme="majorHAnsi"/>
          <w:i/>
          <w:szCs w:val="28"/>
          <w:lang w:val="vi-VN"/>
        </w:rPr>
      </w:pPr>
      <w:r w:rsidRPr="00A152B7">
        <w:rPr>
          <w:rFonts w:asciiTheme="majorHAnsi" w:hAnsiTheme="majorHAnsi" w:cstheme="majorHAnsi"/>
          <w:i/>
          <w:szCs w:val="28"/>
          <w:lang w:val="vi-VN"/>
        </w:rPr>
        <w:t>Căn cứ Luật Đường bộ</w:t>
      </w:r>
      <w:r w:rsidRPr="00A152B7">
        <w:rPr>
          <w:rFonts w:asciiTheme="majorHAnsi" w:hAnsiTheme="majorHAnsi" w:cstheme="majorHAnsi"/>
          <w:i/>
          <w:szCs w:val="28"/>
        </w:rPr>
        <w:t xml:space="preserve"> số 35/2024/QH15</w:t>
      </w:r>
      <w:r w:rsidRPr="00A152B7">
        <w:rPr>
          <w:rFonts w:asciiTheme="majorHAnsi" w:hAnsiTheme="majorHAnsi" w:cstheme="majorHAnsi"/>
          <w:i/>
          <w:szCs w:val="28"/>
          <w:lang w:val="vi-VN"/>
        </w:rPr>
        <w:t>;</w:t>
      </w:r>
    </w:p>
    <w:p w:rsidR="00524406" w:rsidRPr="00A152B7" w:rsidRDefault="00524406" w:rsidP="00CB3FDF">
      <w:pPr>
        <w:spacing w:before="60" w:after="60" w:line="240" w:lineRule="auto"/>
        <w:ind w:firstLine="720"/>
        <w:jc w:val="both"/>
        <w:rPr>
          <w:rFonts w:asciiTheme="majorHAnsi" w:hAnsiTheme="majorHAnsi" w:cstheme="majorHAnsi"/>
          <w:i/>
          <w:sz w:val="28"/>
          <w:szCs w:val="28"/>
        </w:rPr>
      </w:pPr>
      <w:r w:rsidRPr="00A152B7">
        <w:rPr>
          <w:rFonts w:asciiTheme="majorHAnsi" w:hAnsiTheme="majorHAnsi" w:cstheme="majorHAnsi"/>
          <w:i/>
          <w:sz w:val="28"/>
          <w:szCs w:val="28"/>
        </w:rPr>
        <w:t>Căn cứ Nghị định số 91/2005/NĐ-CP của Chính phủ về việc ban hành Quy chế đặt tên, đổi tên đường, phố và công trình công cộng;</w:t>
      </w:r>
    </w:p>
    <w:p w:rsidR="00524406" w:rsidRPr="00A152B7" w:rsidRDefault="00524406" w:rsidP="00CB3FDF">
      <w:pPr>
        <w:tabs>
          <w:tab w:val="left" w:pos="720"/>
        </w:tabs>
        <w:spacing w:before="60" w:after="60" w:line="240" w:lineRule="auto"/>
        <w:ind w:firstLine="720"/>
        <w:jc w:val="both"/>
        <w:rPr>
          <w:rFonts w:asciiTheme="majorHAnsi" w:hAnsiTheme="majorHAnsi" w:cstheme="majorHAnsi"/>
          <w:i/>
          <w:spacing w:val="-4"/>
          <w:sz w:val="28"/>
          <w:szCs w:val="28"/>
        </w:rPr>
      </w:pPr>
      <w:r w:rsidRPr="00A152B7">
        <w:rPr>
          <w:rFonts w:asciiTheme="majorHAnsi" w:hAnsiTheme="majorHAnsi" w:cstheme="majorHAnsi"/>
          <w:i/>
          <w:spacing w:val="-4"/>
          <w:sz w:val="28"/>
          <w:szCs w:val="28"/>
        </w:rPr>
        <w:t xml:space="preserve">Căn cứ Thông tư số 36/2006/TT-BVHTT của Bộ trưởng Bộ Văn hóa - Thông tin (nay là Bộ Văn hóa, Thể thao và Du lịch) </w:t>
      </w:r>
      <w:r w:rsidR="00CB3FDF" w:rsidRPr="00A152B7">
        <w:rPr>
          <w:rFonts w:asciiTheme="majorHAnsi" w:hAnsiTheme="majorHAnsi" w:cstheme="majorHAnsi"/>
          <w:i/>
          <w:spacing w:val="-4"/>
          <w:sz w:val="28"/>
          <w:szCs w:val="28"/>
        </w:rPr>
        <w:t xml:space="preserve">Hướng </w:t>
      </w:r>
      <w:r w:rsidRPr="00A152B7">
        <w:rPr>
          <w:rFonts w:asciiTheme="majorHAnsi" w:hAnsiTheme="majorHAnsi" w:cstheme="majorHAnsi"/>
          <w:i/>
          <w:spacing w:val="-4"/>
          <w:sz w:val="28"/>
          <w:szCs w:val="28"/>
        </w:rPr>
        <w:t>dẫn thực hiện một số điều của Quy chế đặt tên, đổi tên đường, phố và công trình công cộng ban hành kèm theo Nghị định số 91/2005/NĐ-CP ngày 11 tháng 7 năm 2005 của Chính phủ;</w:t>
      </w:r>
    </w:p>
    <w:p w:rsidR="00524406" w:rsidRPr="00A152B7" w:rsidRDefault="00524406" w:rsidP="00CB3FDF">
      <w:pPr>
        <w:spacing w:before="60" w:after="60" w:line="240" w:lineRule="auto"/>
        <w:ind w:firstLine="720"/>
        <w:jc w:val="both"/>
        <w:rPr>
          <w:rFonts w:asciiTheme="majorHAnsi" w:hAnsiTheme="majorHAnsi" w:cstheme="majorHAnsi"/>
          <w:i/>
          <w:sz w:val="28"/>
          <w:szCs w:val="28"/>
        </w:rPr>
      </w:pPr>
      <w:r w:rsidRPr="00A152B7">
        <w:rPr>
          <w:rFonts w:asciiTheme="majorHAnsi" w:hAnsiTheme="majorHAnsi" w:cstheme="majorHAnsi"/>
          <w:i/>
          <w:sz w:val="28"/>
          <w:szCs w:val="28"/>
        </w:rPr>
        <w:t>Căn cứ Thông tư số 06/2021/TT-BXD của Bộ</w:t>
      </w:r>
      <w:r w:rsidR="00865FC4" w:rsidRPr="00A152B7">
        <w:rPr>
          <w:rFonts w:asciiTheme="majorHAnsi" w:hAnsiTheme="majorHAnsi" w:cstheme="majorHAnsi"/>
          <w:i/>
          <w:sz w:val="28"/>
          <w:szCs w:val="28"/>
        </w:rPr>
        <w:t xml:space="preserve"> trưởng Bộ</w:t>
      </w:r>
      <w:r w:rsidRPr="00A152B7">
        <w:rPr>
          <w:rFonts w:asciiTheme="majorHAnsi" w:hAnsiTheme="majorHAnsi" w:cstheme="majorHAnsi"/>
          <w:i/>
          <w:sz w:val="28"/>
          <w:szCs w:val="28"/>
        </w:rPr>
        <w:t xml:space="preserve"> Xây dựng quy định về phân cấp công trình xây dựng và hướng dẫn áp dụng trong quản lý hoạt động đầu tư xây dựng;</w:t>
      </w:r>
    </w:p>
    <w:p w:rsidR="00865FC4" w:rsidRPr="00A152B7" w:rsidRDefault="00865FC4" w:rsidP="00CB3FDF">
      <w:pPr>
        <w:spacing w:before="60" w:after="60" w:line="240" w:lineRule="auto"/>
        <w:ind w:firstLine="720"/>
        <w:jc w:val="both"/>
        <w:rPr>
          <w:rFonts w:asciiTheme="majorHAnsi" w:hAnsiTheme="majorHAnsi" w:cstheme="majorHAnsi"/>
          <w:i/>
          <w:sz w:val="28"/>
          <w:szCs w:val="28"/>
        </w:rPr>
      </w:pPr>
      <w:r w:rsidRPr="00A152B7">
        <w:rPr>
          <w:rFonts w:asciiTheme="majorHAnsi" w:hAnsiTheme="majorHAnsi" w:cstheme="majorHAnsi"/>
          <w:bCs/>
          <w:i/>
          <w:color w:val="000000"/>
          <w:sz w:val="28"/>
          <w:szCs w:val="28"/>
          <w:shd w:val="clear" w:color="auto" w:fill="FFFFFF"/>
        </w:rPr>
        <w:t>Căn cứ Thông tư số 02/2025/TT-BXD của Bộ trưởng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rsidR="006B7B85" w:rsidRPr="00A152B7" w:rsidRDefault="006B7B85" w:rsidP="00CB3FDF">
      <w:pPr>
        <w:spacing w:before="60" w:after="60" w:line="240" w:lineRule="auto"/>
        <w:ind w:firstLine="709"/>
        <w:jc w:val="both"/>
        <w:rPr>
          <w:rFonts w:asciiTheme="majorHAnsi" w:hAnsiTheme="majorHAnsi" w:cstheme="majorHAnsi"/>
          <w:i/>
          <w:color w:val="000000"/>
          <w:sz w:val="28"/>
          <w:szCs w:val="28"/>
          <w:lang w:val="nl-NL" w:eastAsia="vi-VN"/>
        </w:rPr>
      </w:pPr>
      <w:r w:rsidRPr="00A152B7">
        <w:rPr>
          <w:rFonts w:asciiTheme="majorHAnsi" w:eastAsia="Times New Roman" w:hAnsiTheme="majorHAnsi" w:cstheme="majorHAnsi"/>
          <w:i/>
          <w:sz w:val="28"/>
          <w:szCs w:val="28"/>
          <w:lang w:val="nl-NL"/>
        </w:rPr>
        <w:t>Theo đề nghị của Giám đốc Sở Văn hóa và Thể thao</w:t>
      </w:r>
      <w:r w:rsidRPr="00A152B7">
        <w:rPr>
          <w:rFonts w:asciiTheme="majorHAnsi" w:hAnsiTheme="majorHAnsi" w:cstheme="majorHAnsi"/>
          <w:i/>
          <w:color w:val="000000"/>
          <w:sz w:val="28"/>
          <w:szCs w:val="28"/>
          <w:lang w:val="nl-NL" w:eastAsia="vi-VN"/>
        </w:rPr>
        <w:t>;</w:t>
      </w:r>
    </w:p>
    <w:p w:rsidR="006B7B85" w:rsidRPr="00A152B7" w:rsidRDefault="006B7B85" w:rsidP="00CB3FDF">
      <w:pPr>
        <w:spacing w:before="60" w:after="60" w:line="240" w:lineRule="auto"/>
        <w:jc w:val="both"/>
        <w:rPr>
          <w:rFonts w:asciiTheme="majorHAnsi" w:hAnsiTheme="majorHAnsi" w:cstheme="majorHAnsi"/>
          <w:i/>
          <w:sz w:val="28"/>
          <w:szCs w:val="28"/>
          <w:lang w:val="pt-BR"/>
        </w:rPr>
      </w:pPr>
      <w:r w:rsidRPr="00A152B7">
        <w:rPr>
          <w:rFonts w:asciiTheme="majorHAnsi" w:hAnsiTheme="majorHAnsi" w:cstheme="majorHAnsi"/>
          <w:i/>
          <w:sz w:val="28"/>
          <w:szCs w:val="28"/>
          <w:lang w:val="pt-BR"/>
        </w:rPr>
        <w:tab/>
        <w:t>Ủy ban nhân dân</w:t>
      </w:r>
      <w:r w:rsidRPr="00A152B7">
        <w:rPr>
          <w:rFonts w:asciiTheme="majorHAnsi" w:eastAsia="Times New Roman" w:hAnsiTheme="majorHAnsi" w:cstheme="majorHAnsi"/>
          <w:i/>
          <w:sz w:val="28"/>
          <w:szCs w:val="28"/>
          <w:lang w:val="nl-NL"/>
        </w:rPr>
        <w:t xml:space="preserve"> ban hành Quyết định</w:t>
      </w:r>
      <w:r w:rsidRPr="00A152B7">
        <w:rPr>
          <w:rFonts w:asciiTheme="majorHAnsi" w:hAnsiTheme="majorHAnsi" w:cstheme="majorHAnsi"/>
          <w:i/>
          <w:sz w:val="28"/>
          <w:szCs w:val="28"/>
          <w:lang w:val="nl-NL"/>
        </w:rPr>
        <w:t xml:space="preserve"> </w:t>
      </w:r>
      <w:r w:rsidR="00865FC4" w:rsidRPr="00A152B7">
        <w:rPr>
          <w:rFonts w:asciiTheme="majorHAnsi" w:hAnsiTheme="majorHAnsi" w:cstheme="majorHAnsi"/>
          <w:i/>
          <w:sz w:val="28"/>
          <w:szCs w:val="28"/>
        </w:rPr>
        <w:t xml:space="preserve">Ban hành Quy chế </w:t>
      </w:r>
      <w:r w:rsidR="00865FC4" w:rsidRPr="00A152B7">
        <w:rPr>
          <w:rFonts w:asciiTheme="majorHAnsi" w:hAnsiTheme="majorHAnsi" w:cstheme="majorHAnsi"/>
          <w:i/>
          <w:sz w:val="28"/>
          <w:szCs w:val="28"/>
          <w:lang w:val="vi-VN"/>
        </w:rPr>
        <w:t xml:space="preserve">Đặt tên, đổi tên đường, phố và công trình công cộng trên địa bàn </w:t>
      </w:r>
      <w:r w:rsidR="00865FC4" w:rsidRPr="00A152B7">
        <w:rPr>
          <w:rFonts w:asciiTheme="majorHAnsi" w:hAnsiTheme="majorHAnsi" w:cstheme="majorHAnsi"/>
          <w:i/>
          <w:sz w:val="28"/>
          <w:szCs w:val="28"/>
        </w:rPr>
        <w:t>thành phố</w:t>
      </w:r>
      <w:r w:rsidR="00865FC4" w:rsidRPr="00A152B7">
        <w:rPr>
          <w:rFonts w:asciiTheme="majorHAnsi" w:hAnsiTheme="majorHAnsi" w:cstheme="majorHAnsi"/>
          <w:i/>
          <w:sz w:val="28"/>
          <w:szCs w:val="28"/>
          <w:lang w:val="vi-VN"/>
        </w:rPr>
        <w:t xml:space="preserve"> Huế</w:t>
      </w:r>
      <w:r w:rsidRPr="00A152B7">
        <w:rPr>
          <w:rFonts w:asciiTheme="majorHAnsi" w:hAnsiTheme="majorHAnsi" w:cstheme="majorHAnsi"/>
          <w:i/>
          <w:color w:val="000000"/>
          <w:sz w:val="28"/>
          <w:szCs w:val="28"/>
          <w:lang w:val="pt-BR" w:eastAsia="vi-VN"/>
        </w:rPr>
        <w:t>.</w:t>
      </w:r>
    </w:p>
    <w:p w:rsidR="00865FC4" w:rsidRPr="00DC62E8" w:rsidRDefault="006B7B85" w:rsidP="00CB3FDF">
      <w:pPr>
        <w:shd w:val="clear" w:color="auto" w:fill="FFFFFF"/>
        <w:spacing w:before="60" w:after="60" w:line="240" w:lineRule="auto"/>
        <w:ind w:firstLine="709"/>
        <w:jc w:val="both"/>
        <w:rPr>
          <w:rFonts w:ascii="Times New Roman" w:hAnsi="Times New Roman"/>
          <w:color w:val="000000"/>
          <w:sz w:val="28"/>
          <w:szCs w:val="28"/>
          <w:lang w:val="pt-BR" w:eastAsia="vi-VN"/>
        </w:rPr>
      </w:pPr>
      <w:r w:rsidRPr="00FE33A7">
        <w:rPr>
          <w:rFonts w:ascii="Times New Roman" w:eastAsia="Times New Roman" w:hAnsi="Times New Roman"/>
          <w:b/>
          <w:spacing w:val="2"/>
          <w:sz w:val="28"/>
          <w:szCs w:val="28"/>
          <w:lang w:val="nl-NL"/>
        </w:rPr>
        <w:t xml:space="preserve">Điều 1. </w:t>
      </w:r>
      <w:r w:rsidRPr="00FE33A7">
        <w:rPr>
          <w:rFonts w:ascii="Times New Roman" w:eastAsia="Times New Roman" w:hAnsi="Times New Roman"/>
          <w:spacing w:val="2"/>
          <w:sz w:val="28"/>
          <w:szCs w:val="28"/>
          <w:lang w:val="nl-NL"/>
        </w:rPr>
        <w:t xml:space="preserve">Ban hành kèm theo Quyết </w:t>
      </w:r>
      <w:r w:rsidRPr="00DC62E8">
        <w:rPr>
          <w:rFonts w:ascii="Times New Roman" w:eastAsia="Times New Roman" w:hAnsi="Times New Roman"/>
          <w:spacing w:val="2"/>
          <w:sz w:val="28"/>
          <w:szCs w:val="28"/>
          <w:lang w:val="nl-NL"/>
        </w:rPr>
        <w:t xml:space="preserve">định này </w:t>
      </w:r>
      <w:r w:rsidR="00865FC4" w:rsidRPr="00DC62E8">
        <w:rPr>
          <w:rFonts w:asciiTheme="majorHAnsi" w:hAnsiTheme="majorHAnsi" w:cstheme="majorHAnsi"/>
          <w:sz w:val="28"/>
          <w:szCs w:val="28"/>
        </w:rPr>
        <w:t xml:space="preserve">Quy chế </w:t>
      </w:r>
      <w:r w:rsidR="00865FC4" w:rsidRPr="00DC62E8">
        <w:rPr>
          <w:rFonts w:asciiTheme="majorHAnsi" w:hAnsiTheme="majorHAnsi" w:cstheme="majorHAnsi"/>
          <w:sz w:val="28"/>
          <w:szCs w:val="28"/>
          <w:lang w:val="vi-VN"/>
        </w:rPr>
        <w:t xml:space="preserve">Đặt tên, đổi tên đường, phố và công trình công cộng trên địa bàn </w:t>
      </w:r>
      <w:r w:rsidR="00865FC4" w:rsidRPr="00DC62E8">
        <w:rPr>
          <w:rFonts w:asciiTheme="majorHAnsi" w:hAnsiTheme="majorHAnsi" w:cstheme="majorHAnsi"/>
          <w:sz w:val="28"/>
          <w:szCs w:val="28"/>
        </w:rPr>
        <w:t>thành phố</w:t>
      </w:r>
      <w:r w:rsidR="00865FC4" w:rsidRPr="00DC62E8">
        <w:rPr>
          <w:rFonts w:asciiTheme="majorHAnsi" w:hAnsiTheme="majorHAnsi" w:cstheme="majorHAnsi"/>
          <w:sz w:val="28"/>
          <w:szCs w:val="28"/>
          <w:lang w:val="vi-VN"/>
        </w:rPr>
        <w:t xml:space="preserve"> Huế</w:t>
      </w:r>
      <w:r w:rsidR="00865FC4" w:rsidRPr="00DC62E8">
        <w:rPr>
          <w:rFonts w:ascii="Times New Roman" w:hAnsi="Times New Roman"/>
          <w:color w:val="000000"/>
          <w:sz w:val="28"/>
          <w:szCs w:val="28"/>
          <w:lang w:val="pt-BR" w:eastAsia="vi-VN"/>
        </w:rPr>
        <w:t>.</w:t>
      </w:r>
    </w:p>
    <w:p w:rsidR="006B7B85" w:rsidRPr="00FE33A7" w:rsidRDefault="006B7B85" w:rsidP="00CB3FDF">
      <w:pPr>
        <w:shd w:val="clear" w:color="auto" w:fill="FFFFFF"/>
        <w:spacing w:before="60" w:after="60" w:line="240" w:lineRule="auto"/>
        <w:ind w:firstLine="709"/>
        <w:jc w:val="both"/>
        <w:rPr>
          <w:rFonts w:ascii="Times New Roman" w:eastAsia="Times New Roman" w:hAnsi="Times New Roman"/>
          <w:b/>
          <w:spacing w:val="2"/>
          <w:sz w:val="28"/>
          <w:szCs w:val="28"/>
          <w:lang w:val="nl-NL"/>
        </w:rPr>
      </w:pPr>
      <w:r w:rsidRPr="00FE33A7">
        <w:rPr>
          <w:rFonts w:ascii="Times New Roman" w:eastAsia="Times New Roman" w:hAnsi="Times New Roman"/>
          <w:b/>
          <w:spacing w:val="2"/>
          <w:sz w:val="28"/>
          <w:szCs w:val="28"/>
          <w:lang w:val="nl-NL"/>
        </w:rPr>
        <w:t>Điều 2. Hiệu lực thi hành</w:t>
      </w:r>
    </w:p>
    <w:p w:rsidR="006B7B85" w:rsidRPr="00A152B7" w:rsidRDefault="006B7B85" w:rsidP="00CB3FDF">
      <w:pPr>
        <w:spacing w:before="60" w:after="60" w:line="240" w:lineRule="auto"/>
        <w:ind w:firstLine="709"/>
        <w:jc w:val="both"/>
        <w:rPr>
          <w:rFonts w:asciiTheme="majorHAnsi" w:hAnsiTheme="majorHAnsi" w:cstheme="majorHAnsi"/>
          <w:color w:val="000000"/>
          <w:sz w:val="28"/>
          <w:szCs w:val="28"/>
        </w:rPr>
      </w:pPr>
      <w:r w:rsidRPr="00A152B7">
        <w:rPr>
          <w:rFonts w:asciiTheme="majorHAnsi" w:eastAsia="Times New Roman" w:hAnsiTheme="majorHAnsi" w:cstheme="majorHAnsi"/>
          <w:spacing w:val="2"/>
          <w:sz w:val="28"/>
          <w:szCs w:val="28"/>
          <w:lang w:val="nl-NL"/>
        </w:rPr>
        <w:t xml:space="preserve">Quyết định này có hiệu lực thi hành kể từ ngày </w:t>
      </w:r>
      <w:r w:rsidR="00CB3FDF" w:rsidRPr="00A152B7">
        <w:rPr>
          <w:rFonts w:asciiTheme="majorHAnsi" w:eastAsia="Times New Roman" w:hAnsiTheme="majorHAnsi" w:cstheme="majorHAnsi"/>
          <w:spacing w:val="2"/>
          <w:sz w:val="28"/>
          <w:szCs w:val="28"/>
          <w:lang w:val="nl-NL"/>
        </w:rPr>
        <w:t>01</w:t>
      </w:r>
      <w:r w:rsidRPr="00A152B7">
        <w:rPr>
          <w:rFonts w:asciiTheme="majorHAnsi" w:eastAsia="Times New Roman" w:hAnsiTheme="majorHAnsi" w:cstheme="majorHAnsi"/>
          <w:spacing w:val="2"/>
          <w:sz w:val="28"/>
          <w:szCs w:val="28"/>
          <w:lang w:val="nl-NL"/>
        </w:rPr>
        <w:t xml:space="preserve"> tháng </w:t>
      </w:r>
      <w:r w:rsidR="00CB3FDF" w:rsidRPr="00A152B7">
        <w:rPr>
          <w:rFonts w:asciiTheme="majorHAnsi" w:eastAsia="Times New Roman" w:hAnsiTheme="majorHAnsi" w:cstheme="majorHAnsi"/>
          <w:spacing w:val="2"/>
          <w:sz w:val="28"/>
          <w:szCs w:val="28"/>
          <w:lang w:val="nl-NL"/>
        </w:rPr>
        <w:t>7</w:t>
      </w:r>
      <w:r w:rsidRPr="00A152B7">
        <w:rPr>
          <w:rFonts w:asciiTheme="majorHAnsi" w:eastAsia="Times New Roman" w:hAnsiTheme="majorHAnsi" w:cstheme="majorHAnsi"/>
          <w:spacing w:val="2"/>
          <w:sz w:val="28"/>
          <w:szCs w:val="28"/>
          <w:lang w:val="nl-NL"/>
        </w:rPr>
        <w:t xml:space="preserve"> năm 202</w:t>
      </w:r>
      <w:r w:rsidR="00DC62E8" w:rsidRPr="00A152B7">
        <w:rPr>
          <w:rFonts w:asciiTheme="majorHAnsi" w:eastAsia="Times New Roman" w:hAnsiTheme="majorHAnsi" w:cstheme="majorHAnsi"/>
          <w:spacing w:val="2"/>
          <w:sz w:val="28"/>
          <w:szCs w:val="28"/>
          <w:lang w:val="nl-NL"/>
        </w:rPr>
        <w:t>6</w:t>
      </w:r>
      <w:r w:rsidR="00CB3FDF" w:rsidRPr="00A152B7">
        <w:rPr>
          <w:rFonts w:asciiTheme="majorHAnsi" w:eastAsia="Times New Roman" w:hAnsiTheme="majorHAnsi" w:cstheme="majorHAnsi"/>
          <w:spacing w:val="2"/>
          <w:sz w:val="28"/>
          <w:szCs w:val="28"/>
          <w:lang w:val="nl-NL"/>
        </w:rPr>
        <w:t>. Quyết định này thay thế</w:t>
      </w:r>
      <w:r w:rsidR="00CB3FDF" w:rsidRPr="00A152B7">
        <w:rPr>
          <w:rFonts w:asciiTheme="majorHAnsi" w:hAnsiTheme="majorHAnsi" w:cstheme="majorHAnsi"/>
          <w:spacing w:val="-4"/>
          <w:sz w:val="28"/>
          <w:szCs w:val="28"/>
          <w:lang w:val="nl-NL"/>
        </w:rPr>
        <w:t xml:space="preserve"> Quyết định số 24/2023/QÐ-UBND ngày 25 tháng 5 năm 2023 của Ủy ban nhân dân tỉnh Thừa Thiên Huế Ban hành Quy chế đặt tên, đổi tên đường, phố và công trình công cộng trên địa bàn tỉnh Thừa Thiên Huế (nay là thành phố Huế) và Quyết định số </w:t>
      </w:r>
      <w:r w:rsidR="00CB3FDF" w:rsidRPr="00A152B7">
        <w:rPr>
          <w:rStyle w:val="fontstyle01"/>
          <w:rFonts w:asciiTheme="majorHAnsi" w:hAnsiTheme="majorHAnsi" w:cstheme="majorHAnsi"/>
          <w:sz w:val="28"/>
          <w:szCs w:val="28"/>
          <w:lang w:val="nl-NL"/>
        </w:rPr>
        <w:t xml:space="preserve">12/2025/QĐ-UBND ngày 14 tháng 02 năm 2025 của </w:t>
      </w:r>
      <w:r w:rsidR="00CB3FDF" w:rsidRPr="00A152B7">
        <w:rPr>
          <w:rFonts w:asciiTheme="majorHAnsi" w:hAnsiTheme="majorHAnsi" w:cstheme="majorHAnsi"/>
          <w:spacing w:val="-4"/>
          <w:sz w:val="28"/>
          <w:szCs w:val="28"/>
          <w:lang w:val="nl-NL"/>
        </w:rPr>
        <w:t>Ủy ban nhân dân thành phố Huế</w:t>
      </w:r>
      <w:r w:rsidR="00CB3FDF" w:rsidRPr="00A152B7">
        <w:rPr>
          <w:rFonts w:asciiTheme="majorHAnsi" w:hAnsiTheme="majorHAnsi" w:cstheme="majorHAnsi"/>
          <w:sz w:val="28"/>
          <w:szCs w:val="28"/>
          <w:lang w:val="nl-NL"/>
        </w:rPr>
        <w:t xml:space="preserve"> </w:t>
      </w:r>
      <w:r w:rsidR="00CB3FDF" w:rsidRPr="00A152B7">
        <w:rPr>
          <w:rFonts w:asciiTheme="majorHAnsi" w:hAnsiTheme="majorHAnsi" w:cstheme="majorHAnsi"/>
          <w:spacing w:val="-6"/>
          <w:sz w:val="28"/>
          <w:szCs w:val="28"/>
          <w:lang w:val="nl-NL"/>
        </w:rPr>
        <w:t xml:space="preserve">Sửa đổi, bổ sung một số điều </w:t>
      </w:r>
      <w:r w:rsidR="00CB3FDF" w:rsidRPr="00A152B7">
        <w:rPr>
          <w:rStyle w:val="fontstyle01"/>
          <w:rFonts w:asciiTheme="majorHAnsi" w:hAnsiTheme="majorHAnsi" w:cstheme="majorHAnsi"/>
          <w:sz w:val="28"/>
          <w:szCs w:val="28"/>
        </w:rPr>
        <w:t>của Quy chế đặt tên, đổi tên đường, phố và công trình công cộng trên địa bàn thành phố được ban hành kèm theo</w:t>
      </w:r>
      <w:r w:rsidR="00CB3FDF" w:rsidRPr="00A152B7">
        <w:rPr>
          <w:rFonts w:asciiTheme="majorHAnsi" w:hAnsiTheme="majorHAnsi" w:cstheme="majorHAnsi"/>
          <w:spacing w:val="-6"/>
          <w:sz w:val="28"/>
          <w:szCs w:val="28"/>
          <w:lang w:val="nl-NL"/>
        </w:rPr>
        <w:t xml:space="preserve"> </w:t>
      </w:r>
      <w:r w:rsidR="00CB3FDF" w:rsidRPr="00A152B7">
        <w:rPr>
          <w:rFonts w:asciiTheme="majorHAnsi" w:hAnsiTheme="majorHAnsi" w:cstheme="majorHAnsi"/>
          <w:bCs/>
          <w:sz w:val="28"/>
          <w:szCs w:val="28"/>
          <w:lang w:val="nl-NL"/>
        </w:rPr>
        <w:t>Quyết định số 24/2023/QĐ-UBND ngày 25 tháng 5 năm 2023</w:t>
      </w:r>
      <w:r w:rsidRPr="00A152B7">
        <w:rPr>
          <w:rFonts w:asciiTheme="majorHAnsi" w:eastAsia="Times New Roman" w:hAnsiTheme="majorHAnsi" w:cstheme="majorHAnsi"/>
          <w:spacing w:val="6"/>
          <w:sz w:val="28"/>
          <w:szCs w:val="28"/>
          <w:lang w:val="nl-NL" w:eastAsia="vi-VN"/>
        </w:rPr>
        <w:t>.</w:t>
      </w:r>
    </w:p>
    <w:p w:rsidR="006B7B85" w:rsidRPr="00FE33A7" w:rsidRDefault="006B7B85" w:rsidP="00CB3FDF">
      <w:pPr>
        <w:shd w:val="clear" w:color="auto" w:fill="FFFFFF"/>
        <w:spacing w:before="60" w:after="60" w:line="240" w:lineRule="auto"/>
        <w:ind w:firstLine="709"/>
        <w:jc w:val="both"/>
        <w:rPr>
          <w:rFonts w:ascii="Times New Roman" w:eastAsia="Times New Roman" w:hAnsi="Times New Roman"/>
          <w:spacing w:val="2"/>
          <w:sz w:val="28"/>
          <w:szCs w:val="28"/>
          <w:lang w:val="nl-NL"/>
        </w:rPr>
      </w:pPr>
      <w:r w:rsidRPr="00FE33A7">
        <w:rPr>
          <w:rFonts w:ascii="Times New Roman" w:eastAsia="Times New Roman" w:hAnsi="Times New Roman"/>
          <w:b/>
          <w:spacing w:val="2"/>
          <w:sz w:val="28"/>
          <w:szCs w:val="28"/>
          <w:lang w:val="nl-NL"/>
        </w:rPr>
        <w:lastRenderedPageBreak/>
        <w:t>Điều 3</w:t>
      </w:r>
      <w:r>
        <w:rPr>
          <w:rFonts w:ascii="Times New Roman" w:eastAsia="Times New Roman" w:hAnsi="Times New Roman"/>
          <w:b/>
          <w:spacing w:val="2"/>
          <w:sz w:val="28"/>
          <w:szCs w:val="28"/>
          <w:lang w:val="nl-NL"/>
        </w:rPr>
        <w:t>.</w:t>
      </w:r>
      <w:r w:rsidRPr="00FE33A7">
        <w:rPr>
          <w:rFonts w:ascii="Times New Roman" w:eastAsia="Times New Roman" w:hAnsi="Times New Roman"/>
          <w:b/>
          <w:spacing w:val="2"/>
          <w:sz w:val="28"/>
          <w:szCs w:val="28"/>
          <w:lang w:val="nl-NL"/>
        </w:rPr>
        <w:t xml:space="preserve"> Tổ chức thực hiện</w:t>
      </w:r>
    </w:p>
    <w:p w:rsidR="00CB3FDF" w:rsidRPr="009372C7" w:rsidRDefault="00CB3FDF" w:rsidP="00CB3FDF">
      <w:pPr>
        <w:shd w:val="clear" w:color="auto" w:fill="FFFFFF"/>
        <w:spacing w:before="60" w:after="60" w:line="240" w:lineRule="auto"/>
        <w:ind w:firstLine="709"/>
        <w:jc w:val="both"/>
        <w:rPr>
          <w:rFonts w:asciiTheme="majorHAnsi" w:eastAsia="Times New Roman" w:hAnsiTheme="majorHAnsi" w:cstheme="majorHAnsi"/>
          <w:spacing w:val="6"/>
          <w:sz w:val="28"/>
          <w:szCs w:val="28"/>
          <w:lang w:val="vi-VN"/>
        </w:rPr>
      </w:pPr>
      <w:r w:rsidRPr="009372C7">
        <w:rPr>
          <w:rFonts w:asciiTheme="majorHAnsi" w:eastAsia="Times New Roman" w:hAnsiTheme="majorHAnsi" w:cstheme="majorHAnsi"/>
          <w:spacing w:val="6"/>
          <w:sz w:val="28"/>
          <w:szCs w:val="28"/>
          <w:lang w:val="vi-VN" w:eastAsia="vi-VN"/>
        </w:rPr>
        <w:t xml:space="preserve">Chánh Văn phòng Ủy ban nhân dân </w:t>
      </w:r>
      <w:r w:rsidRPr="009372C7">
        <w:rPr>
          <w:rFonts w:asciiTheme="majorHAnsi" w:eastAsia="Times New Roman" w:hAnsiTheme="majorHAnsi" w:cstheme="majorHAnsi"/>
          <w:spacing w:val="6"/>
          <w:sz w:val="28"/>
          <w:szCs w:val="28"/>
          <w:lang w:val="nl-NL" w:eastAsia="vi-VN"/>
        </w:rPr>
        <w:t>thành phố</w:t>
      </w:r>
      <w:r w:rsidRPr="009372C7">
        <w:rPr>
          <w:rFonts w:asciiTheme="majorHAnsi" w:eastAsia="Times New Roman" w:hAnsiTheme="majorHAnsi" w:cstheme="majorHAnsi"/>
          <w:spacing w:val="6"/>
          <w:sz w:val="28"/>
          <w:szCs w:val="28"/>
          <w:lang w:val="vi-VN" w:eastAsia="vi-VN"/>
        </w:rPr>
        <w:t xml:space="preserve">; Giám đốc </w:t>
      </w:r>
      <w:r w:rsidRPr="009372C7">
        <w:rPr>
          <w:rFonts w:asciiTheme="majorHAnsi" w:eastAsia="Times New Roman" w:hAnsiTheme="majorHAnsi" w:cstheme="majorHAnsi"/>
          <w:spacing w:val="6"/>
          <w:sz w:val="28"/>
          <w:szCs w:val="28"/>
          <w:lang w:val="nl-NL" w:eastAsia="vi-VN"/>
        </w:rPr>
        <w:t xml:space="preserve">các </w:t>
      </w:r>
      <w:r w:rsidRPr="009372C7">
        <w:rPr>
          <w:rFonts w:asciiTheme="majorHAnsi" w:eastAsia="Times New Roman" w:hAnsiTheme="majorHAnsi" w:cstheme="majorHAnsi"/>
          <w:spacing w:val="6"/>
          <w:sz w:val="28"/>
          <w:szCs w:val="28"/>
          <w:lang w:val="vi-VN" w:eastAsia="vi-VN"/>
        </w:rPr>
        <w:t>Sở</w:t>
      </w:r>
      <w:r w:rsidRPr="009372C7">
        <w:rPr>
          <w:rFonts w:asciiTheme="majorHAnsi" w:eastAsia="Times New Roman" w:hAnsiTheme="majorHAnsi" w:cstheme="majorHAnsi"/>
          <w:spacing w:val="6"/>
          <w:sz w:val="28"/>
          <w:szCs w:val="28"/>
          <w:lang w:val="nl-NL" w:eastAsia="vi-VN"/>
        </w:rPr>
        <w:t xml:space="preserve">: </w:t>
      </w:r>
      <w:r w:rsidRPr="009372C7">
        <w:rPr>
          <w:rFonts w:asciiTheme="majorHAnsi" w:eastAsia="Times New Roman" w:hAnsiTheme="majorHAnsi" w:cstheme="majorHAnsi"/>
          <w:spacing w:val="6"/>
          <w:sz w:val="28"/>
          <w:szCs w:val="28"/>
          <w:lang w:val="vi-VN" w:eastAsia="vi-VN"/>
        </w:rPr>
        <w:t>Văn hóa và Thể thao</w:t>
      </w:r>
      <w:r w:rsidRPr="009372C7">
        <w:rPr>
          <w:rFonts w:asciiTheme="majorHAnsi" w:eastAsia="Times New Roman" w:hAnsiTheme="majorHAnsi" w:cstheme="majorHAnsi"/>
          <w:spacing w:val="6"/>
          <w:sz w:val="28"/>
          <w:szCs w:val="28"/>
          <w:lang w:val="nl-NL" w:eastAsia="vi-VN"/>
        </w:rPr>
        <w:t xml:space="preserve">, </w:t>
      </w:r>
      <w:r w:rsidRPr="009372C7">
        <w:rPr>
          <w:rFonts w:asciiTheme="majorHAnsi" w:eastAsia="Times New Roman" w:hAnsiTheme="majorHAnsi" w:cstheme="majorHAnsi"/>
          <w:spacing w:val="6"/>
          <w:sz w:val="28"/>
          <w:szCs w:val="28"/>
          <w:lang w:val="vi-VN" w:eastAsia="vi-VN"/>
        </w:rPr>
        <w:t>Tài chính</w:t>
      </w:r>
      <w:r w:rsidRPr="009372C7">
        <w:rPr>
          <w:rFonts w:asciiTheme="majorHAnsi" w:eastAsia="Times New Roman" w:hAnsiTheme="majorHAnsi" w:cstheme="majorHAnsi"/>
          <w:spacing w:val="6"/>
          <w:sz w:val="28"/>
          <w:szCs w:val="28"/>
          <w:lang w:val="nl-NL" w:eastAsia="vi-VN"/>
        </w:rPr>
        <w:t>,</w:t>
      </w:r>
      <w:r w:rsidRPr="009372C7">
        <w:rPr>
          <w:rFonts w:asciiTheme="majorHAnsi" w:eastAsia="Times New Roman" w:hAnsiTheme="majorHAnsi" w:cstheme="majorHAnsi"/>
          <w:spacing w:val="6"/>
          <w:sz w:val="28"/>
          <w:szCs w:val="28"/>
          <w:lang w:val="vi-VN" w:eastAsia="vi-VN"/>
        </w:rPr>
        <w:t xml:space="preserve"> </w:t>
      </w:r>
      <w:r w:rsidRPr="009372C7">
        <w:rPr>
          <w:rFonts w:asciiTheme="majorHAnsi" w:eastAsia="Times New Roman" w:hAnsiTheme="majorHAnsi" w:cstheme="majorHAnsi"/>
          <w:spacing w:val="4"/>
          <w:sz w:val="28"/>
          <w:szCs w:val="28"/>
          <w:lang w:val="af-ZA"/>
        </w:rPr>
        <w:t>Xây dựng,</w:t>
      </w:r>
      <w:r w:rsidRPr="009372C7">
        <w:rPr>
          <w:rFonts w:asciiTheme="majorHAnsi" w:hAnsiTheme="majorHAnsi" w:cstheme="majorHAnsi"/>
          <w:bCs/>
          <w:sz w:val="28"/>
          <w:szCs w:val="28"/>
          <w:lang w:val="it-IT"/>
        </w:rPr>
        <w:t xml:space="preserve"> Nông nghiệp và Môi trường, Nội vụ, Tư pháp; </w:t>
      </w:r>
      <w:r w:rsidRPr="009372C7">
        <w:rPr>
          <w:rFonts w:asciiTheme="majorHAnsi" w:eastAsia="Times New Roman" w:hAnsiTheme="majorHAnsi" w:cstheme="majorHAnsi"/>
          <w:spacing w:val="6"/>
          <w:sz w:val="28"/>
          <w:szCs w:val="28"/>
          <w:lang w:val="vi-VN" w:eastAsia="vi-VN"/>
        </w:rPr>
        <w:t xml:space="preserve">Chủ tịch Ủy ban nhân dân </w:t>
      </w:r>
      <w:r w:rsidRPr="009372C7">
        <w:rPr>
          <w:rFonts w:asciiTheme="majorHAnsi" w:eastAsia="Times New Roman" w:hAnsiTheme="majorHAnsi" w:cstheme="majorHAnsi"/>
          <w:spacing w:val="6"/>
          <w:sz w:val="28"/>
          <w:szCs w:val="28"/>
          <w:lang w:val="nl-NL" w:eastAsia="vi-VN"/>
        </w:rPr>
        <w:t>các xã, phường và</w:t>
      </w:r>
      <w:r w:rsidRPr="009372C7">
        <w:rPr>
          <w:rFonts w:asciiTheme="majorHAnsi" w:eastAsia="Times New Roman" w:hAnsiTheme="majorHAnsi" w:cstheme="majorHAnsi"/>
          <w:spacing w:val="6"/>
          <w:sz w:val="28"/>
          <w:szCs w:val="28"/>
          <w:lang w:val="vi-VN" w:eastAsia="vi-VN"/>
        </w:rPr>
        <w:t xml:space="preserve"> tổ chức</w:t>
      </w:r>
      <w:r w:rsidRPr="009372C7">
        <w:rPr>
          <w:rFonts w:asciiTheme="majorHAnsi" w:eastAsia="Times New Roman" w:hAnsiTheme="majorHAnsi" w:cstheme="majorHAnsi"/>
          <w:spacing w:val="6"/>
          <w:sz w:val="28"/>
          <w:szCs w:val="28"/>
          <w:lang w:val="nl-NL" w:eastAsia="vi-VN"/>
        </w:rPr>
        <w:t xml:space="preserve">, </w:t>
      </w:r>
      <w:r w:rsidRPr="009372C7">
        <w:rPr>
          <w:rFonts w:asciiTheme="majorHAnsi" w:eastAsia="Times New Roman" w:hAnsiTheme="majorHAnsi" w:cstheme="majorHAnsi"/>
          <w:spacing w:val="6"/>
          <w:sz w:val="28"/>
          <w:szCs w:val="28"/>
          <w:lang w:val="vi-VN" w:eastAsia="vi-VN"/>
        </w:rPr>
        <w:t>cá nhân có liên quan chịu trách nhiệm thi hành Quyết định này</w:t>
      </w:r>
      <w:r w:rsidRPr="009372C7">
        <w:rPr>
          <w:rFonts w:asciiTheme="majorHAnsi" w:eastAsia="Times New Roman" w:hAnsiTheme="majorHAnsi" w:cstheme="majorHAnsi"/>
          <w:spacing w:val="6"/>
          <w:sz w:val="28"/>
          <w:szCs w:val="28"/>
          <w:lang w:val="vi-VN"/>
        </w:rPr>
        <w:t>./.</w:t>
      </w:r>
    </w:p>
    <w:tbl>
      <w:tblPr>
        <w:tblW w:w="9106" w:type="dxa"/>
        <w:tblCellSpacing w:w="0" w:type="dxa"/>
        <w:tblCellMar>
          <w:left w:w="0" w:type="dxa"/>
          <w:right w:w="0" w:type="dxa"/>
        </w:tblCellMar>
        <w:tblLook w:val="04A0" w:firstRow="1" w:lastRow="0" w:firstColumn="1" w:lastColumn="0" w:noHBand="0" w:noVBand="1"/>
      </w:tblPr>
      <w:tblGrid>
        <w:gridCol w:w="4678"/>
        <w:gridCol w:w="4428"/>
      </w:tblGrid>
      <w:tr w:rsidR="00CB3FDF" w:rsidRPr="00FE33A7" w:rsidTr="000A6929">
        <w:trPr>
          <w:tblCellSpacing w:w="0" w:type="dxa"/>
        </w:trPr>
        <w:tc>
          <w:tcPr>
            <w:tcW w:w="4678" w:type="dxa"/>
            <w:tcMar>
              <w:top w:w="0" w:type="dxa"/>
              <w:left w:w="108" w:type="dxa"/>
              <w:bottom w:w="0" w:type="dxa"/>
              <w:right w:w="108" w:type="dxa"/>
            </w:tcMar>
            <w:hideMark/>
          </w:tcPr>
          <w:p w:rsidR="00CB3FDF" w:rsidRPr="00781183" w:rsidRDefault="00CB3FDF" w:rsidP="000A6929">
            <w:pPr>
              <w:pStyle w:val="Heading2"/>
              <w:tabs>
                <w:tab w:val="center" w:pos="4770"/>
              </w:tabs>
              <w:spacing w:before="0" w:line="240" w:lineRule="auto"/>
              <w:rPr>
                <w:rFonts w:ascii="Times New Roman" w:hAnsi="Times New Roman"/>
                <w:b/>
                <w:bCs/>
                <w:iCs/>
                <w:color w:val="auto"/>
                <w:sz w:val="22"/>
                <w:szCs w:val="22"/>
                <w:lang w:val="nl-NL"/>
              </w:rPr>
            </w:pPr>
            <w:r w:rsidRPr="00861C51">
              <w:rPr>
                <w:rFonts w:ascii="Times New Roman" w:hAnsi="Times New Roman"/>
                <w:b/>
                <w:bCs/>
                <w:i/>
                <w:iCs/>
                <w:color w:val="auto"/>
                <w:sz w:val="24"/>
                <w:szCs w:val="24"/>
                <w:lang w:val="vi-VN"/>
              </w:rPr>
              <w:t>Nơi nhận:</w:t>
            </w:r>
            <w:r w:rsidRPr="00FE33A7">
              <w:rPr>
                <w:rFonts w:ascii="Times New Roman" w:hAnsi="Times New Roman"/>
                <w:b/>
                <w:bCs/>
                <w:i/>
                <w:iCs/>
                <w:color w:val="auto"/>
                <w:sz w:val="28"/>
                <w:szCs w:val="28"/>
                <w:lang w:val="vi-VN"/>
              </w:rPr>
              <w:br/>
            </w:r>
            <w:r w:rsidRPr="00781183">
              <w:rPr>
                <w:rFonts w:ascii="Times New Roman" w:hAnsi="Times New Roman"/>
                <w:bCs/>
                <w:iCs/>
                <w:color w:val="auto"/>
                <w:sz w:val="22"/>
                <w:szCs w:val="22"/>
                <w:lang w:val="nl-NL"/>
              </w:rPr>
              <w:t xml:space="preserve">- Như Điều </w:t>
            </w:r>
            <w:r>
              <w:rPr>
                <w:rFonts w:ascii="Times New Roman" w:hAnsi="Times New Roman"/>
                <w:bCs/>
                <w:iCs/>
                <w:color w:val="auto"/>
                <w:sz w:val="22"/>
                <w:szCs w:val="22"/>
                <w:lang w:val="nl-NL"/>
              </w:rPr>
              <w:t>3</w:t>
            </w:r>
            <w:r w:rsidRPr="00781183">
              <w:rPr>
                <w:rFonts w:ascii="Times New Roman" w:hAnsi="Times New Roman"/>
                <w:bCs/>
                <w:iCs/>
                <w:color w:val="auto"/>
                <w:sz w:val="22"/>
                <w:szCs w:val="22"/>
                <w:lang w:val="nl-NL"/>
              </w:rPr>
              <w:t>;</w:t>
            </w:r>
            <w:r w:rsidRPr="00781183">
              <w:rPr>
                <w:rFonts w:ascii="Times New Roman" w:hAnsi="Times New Roman"/>
                <w:b/>
                <w:i/>
                <w:color w:val="auto"/>
                <w:sz w:val="22"/>
                <w:szCs w:val="22"/>
                <w:lang w:val="nl-NL"/>
              </w:rPr>
              <w:t xml:space="preserve"> </w:t>
            </w:r>
          </w:p>
          <w:p w:rsidR="00CB3FDF" w:rsidRPr="00781183" w:rsidRDefault="00CB3FDF" w:rsidP="000A6929">
            <w:pPr>
              <w:keepNext/>
              <w:spacing w:after="0" w:line="240" w:lineRule="auto"/>
              <w:outlineLvl w:val="1"/>
              <w:rPr>
                <w:rFonts w:ascii="Times New Roman" w:eastAsia="Times New Roman" w:hAnsi="Times New Roman"/>
                <w:b/>
                <w:bCs/>
                <w:iCs/>
                <w:lang w:val="nl-NL"/>
              </w:rPr>
            </w:pPr>
            <w:r w:rsidRPr="00781183">
              <w:rPr>
                <w:rFonts w:ascii="Times New Roman" w:eastAsia="Times New Roman" w:hAnsi="Times New Roman"/>
                <w:bCs/>
                <w:iCs/>
                <w:lang w:val="nl-NL"/>
              </w:rPr>
              <w:t>- Bộ Văn hóa, Thể thao và Du lịch;</w:t>
            </w:r>
            <w:r w:rsidRPr="00781183">
              <w:rPr>
                <w:rFonts w:ascii="Times New Roman" w:eastAsia="Times New Roman" w:hAnsi="Times New Roman"/>
                <w:b/>
                <w:i/>
                <w:lang w:val="nl-NL"/>
              </w:rPr>
              <w:t xml:space="preserve"> </w:t>
            </w:r>
          </w:p>
          <w:p w:rsidR="00CB3FDF" w:rsidRPr="00781183" w:rsidRDefault="00CB3FDF" w:rsidP="000A6929">
            <w:pPr>
              <w:spacing w:after="0" w:line="240" w:lineRule="auto"/>
              <w:rPr>
                <w:rFonts w:ascii="Times New Roman" w:eastAsia="Times New Roman" w:hAnsi="Times New Roman"/>
                <w:lang w:val="nl-NL"/>
              </w:rPr>
            </w:pPr>
            <w:r w:rsidRPr="00781183">
              <w:rPr>
                <w:rFonts w:ascii="Times New Roman" w:eastAsia="Times New Roman" w:hAnsi="Times New Roman"/>
                <w:lang w:val="nl-NL"/>
              </w:rPr>
              <w:t>- Thường trực Thành ủy;</w:t>
            </w:r>
          </w:p>
          <w:p w:rsidR="00CB3FDF" w:rsidRPr="00781183" w:rsidRDefault="00CB3FDF" w:rsidP="000A6929">
            <w:pPr>
              <w:spacing w:after="0" w:line="240" w:lineRule="auto"/>
              <w:rPr>
                <w:rFonts w:ascii="Times New Roman" w:eastAsia="Times New Roman" w:hAnsi="Times New Roman"/>
                <w:lang w:val="nl-NL"/>
              </w:rPr>
            </w:pPr>
            <w:r w:rsidRPr="00781183">
              <w:rPr>
                <w:rFonts w:ascii="Times New Roman" w:eastAsia="Times New Roman" w:hAnsi="Times New Roman"/>
                <w:lang w:val="nl-NL"/>
              </w:rPr>
              <w:t>- Thường trực HĐND thành phố;</w:t>
            </w:r>
          </w:p>
          <w:p w:rsidR="00CB3FDF" w:rsidRPr="00781183" w:rsidRDefault="00CB3FDF" w:rsidP="000A6929">
            <w:pPr>
              <w:spacing w:after="0" w:line="240" w:lineRule="auto"/>
              <w:rPr>
                <w:rFonts w:ascii="Times New Roman" w:eastAsia="Times New Roman" w:hAnsi="Times New Roman"/>
                <w:lang w:val="nl-NL"/>
              </w:rPr>
            </w:pPr>
            <w:r w:rsidRPr="00781183">
              <w:rPr>
                <w:rFonts w:ascii="Times New Roman" w:eastAsia="Times New Roman" w:hAnsi="Times New Roman"/>
                <w:lang w:val="nl-NL"/>
              </w:rPr>
              <w:t>- Chủ tịch và các PCT UBND thành phố;</w:t>
            </w:r>
          </w:p>
          <w:p w:rsidR="00CB3FDF" w:rsidRPr="00781183" w:rsidRDefault="00CB3FDF" w:rsidP="000A6929">
            <w:pPr>
              <w:spacing w:after="0" w:line="240" w:lineRule="auto"/>
              <w:rPr>
                <w:rFonts w:ascii="Times New Roman" w:hAnsi="Times New Roman"/>
                <w:shd w:val="clear" w:color="auto" w:fill="FFFFFF"/>
                <w:lang w:val="nl-NL"/>
              </w:rPr>
            </w:pPr>
            <w:r w:rsidRPr="00781183">
              <w:rPr>
                <w:rStyle w:val="Bodytext2"/>
                <w:lang w:val="nl-NL"/>
              </w:rPr>
              <w:t>- Cổng Thông tin Điện tử thành phố;</w:t>
            </w:r>
          </w:p>
          <w:p w:rsidR="00CB3FDF" w:rsidRPr="00781183" w:rsidRDefault="00CB3FDF" w:rsidP="000A6929">
            <w:pPr>
              <w:spacing w:after="0" w:line="240" w:lineRule="auto"/>
              <w:rPr>
                <w:rStyle w:val="Bodytext2"/>
                <w:lang w:val="nl-NL"/>
              </w:rPr>
            </w:pPr>
            <w:r w:rsidRPr="00781183">
              <w:rPr>
                <w:rStyle w:val="Bodytext2"/>
                <w:lang w:val="nl-NL"/>
              </w:rPr>
              <w:t>- Công báo thành phố;</w:t>
            </w:r>
          </w:p>
          <w:p w:rsidR="00CB3FDF" w:rsidRPr="00781183" w:rsidRDefault="00CB3FDF" w:rsidP="000A6929">
            <w:pPr>
              <w:spacing w:after="0" w:line="240" w:lineRule="auto"/>
              <w:rPr>
                <w:rStyle w:val="Bodytext2"/>
                <w:lang w:val="nl-NL"/>
              </w:rPr>
            </w:pPr>
            <w:r w:rsidRPr="00781183">
              <w:rPr>
                <w:rStyle w:val="Bodytext2"/>
                <w:lang w:val="nl-NL"/>
              </w:rPr>
              <w:t xml:space="preserve">- Các PCVP UBND thành phố; </w:t>
            </w:r>
          </w:p>
          <w:p w:rsidR="00CB3FDF" w:rsidRPr="00FE33A7" w:rsidRDefault="00CB3FDF" w:rsidP="000A6929">
            <w:pPr>
              <w:spacing w:after="0" w:line="240" w:lineRule="auto"/>
              <w:rPr>
                <w:rFonts w:ascii="Times New Roman" w:eastAsia="Times New Roman" w:hAnsi="Times New Roman"/>
                <w:sz w:val="28"/>
                <w:szCs w:val="28"/>
              </w:rPr>
            </w:pPr>
            <w:r w:rsidRPr="00781183">
              <w:rPr>
                <w:rFonts w:ascii="Times New Roman" w:eastAsia="Times New Roman" w:hAnsi="Times New Roman"/>
                <w:lang w:val="vi-VN"/>
              </w:rPr>
              <w:t xml:space="preserve">- Lưu: VT, </w:t>
            </w:r>
            <w:r w:rsidRPr="00781183">
              <w:rPr>
                <w:rFonts w:ascii="Times New Roman" w:eastAsia="Times New Roman" w:hAnsi="Times New Roman"/>
              </w:rPr>
              <w:t>CN.</w:t>
            </w:r>
          </w:p>
        </w:tc>
        <w:tc>
          <w:tcPr>
            <w:tcW w:w="4428" w:type="dxa"/>
            <w:tcMar>
              <w:top w:w="0" w:type="dxa"/>
              <w:left w:w="108" w:type="dxa"/>
              <w:bottom w:w="0" w:type="dxa"/>
              <w:right w:w="108" w:type="dxa"/>
            </w:tcMar>
            <w:hideMark/>
          </w:tcPr>
          <w:p w:rsidR="00CB3FDF" w:rsidRPr="00FE33A7" w:rsidRDefault="00CB3FDF" w:rsidP="000A6929">
            <w:pPr>
              <w:spacing w:after="0" w:line="240" w:lineRule="auto"/>
              <w:jc w:val="center"/>
              <w:rPr>
                <w:rFonts w:ascii="Times New Roman" w:eastAsia="Times New Roman" w:hAnsi="Times New Roman"/>
                <w:b/>
                <w:bCs/>
                <w:sz w:val="28"/>
                <w:szCs w:val="28"/>
                <w:lang w:val="vi-VN"/>
              </w:rPr>
            </w:pPr>
            <w:r>
              <w:rPr>
                <w:rFonts w:ascii="Times New Roman" w:eastAsia="Times New Roman" w:hAnsi="Times New Roman"/>
                <w:b/>
                <w:bCs/>
                <w:sz w:val="28"/>
                <w:szCs w:val="28"/>
              </w:rPr>
              <w:t xml:space="preserve"> </w:t>
            </w:r>
            <w:r w:rsidRPr="00FE33A7">
              <w:rPr>
                <w:rFonts w:ascii="Times New Roman" w:eastAsia="Times New Roman" w:hAnsi="Times New Roman"/>
                <w:b/>
                <w:bCs/>
                <w:sz w:val="28"/>
                <w:szCs w:val="28"/>
                <w:lang w:val="vi-VN"/>
              </w:rPr>
              <w:t>TM. ỦY BAN NHÂN DÂN</w:t>
            </w:r>
          </w:p>
          <w:p w:rsidR="00CB3FDF" w:rsidRPr="00FE33A7" w:rsidRDefault="00CB3FDF" w:rsidP="000A6929">
            <w:pPr>
              <w:spacing w:after="0" w:line="240" w:lineRule="auto"/>
              <w:jc w:val="center"/>
              <w:rPr>
                <w:rFonts w:ascii="Times New Roman" w:eastAsia="Times New Roman" w:hAnsi="Times New Roman"/>
                <w:b/>
                <w:bCs/>
                <w:sz w:val="28"/>
                <w:szCs w:val="28"/>
                <w:lang w:val="vi-VN"/>
              </w:rPr>
            </w:pPr>
            <w:r w:rsidRPr="00FE33A7">
              <w:rPr>
                <w:rFonts w:ascii="Times New Roman" w:eastAsia="Times New Roman" w:hAnsi="Times New Roman"/>
                <w:b/>
                <w:bCs/>
                <w:sz w:val="28"/>
                <w:szCs w:val="28"/>
                <w:lang w:val="vi-VN"/>
              </w:rPr>
              <w:t>CHỦ TỊCH</w:t>
            </w:r>
          </w:p>
          <w:p w:rsidR="00CB3FDF" w:rsidRPr="00FE33A7" w:rsidRDefault="00CB3FDF" w:rsidP="000A6929">
            <w:pPr>
              <w:spacing w:after="0" w:line="240" w:lineRule="auto"/>
              <w:jc w:val="center"/>
              <w:rPr>
                <w:rFonts w:ascii="Times New Roman" w:eastAsia="Times New Roman" w:hAnsi="Times New Roman"/>
                <w:i/>
                <w:iCs/>
                <w:sz w:val="28"/>
                <w:szCs w:val="28"/>
                <w:lang w:val="vi-VN"/>
              </w:rPr>
            </w:pPr>
          </w:p>
          <w:p w:rsidR="00CB3FDF" w:rsidRPr="00FE33A7" w:rsidRDefault="00CB3FDF" w:rsidP="000A6929">
            <w:pPr>
              <w:spacing w:after="0" w:line="240" w:lineRule="auto"/>
              <w:jc w:val="center"/>
              <w:rPr>
                <w:rFonts w:ascii="Times New Roman" w:eastAsia="Times New Roman" w:hAnsi="Times New Roman"/>
                <w:b/>
                <w:sz w:val="28"/>
                <w:szCs w:val="28"/>
                <w:lang w:val="vi-VN"/>
              </w:rPr>
            </w:pPr>
          </w:p>
        </w:tc>
      </w:tr>
    </w:tbl>
    <w:p w:rsidR="0040219D" w:rsidRDefault="0040219D"/>
    <w:sectPr w:rsidR="0040219D" w:rsidSect="00AA51C7">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CEF" w:rsidRDefault="00C32CEF" w:rsidP="00AA51C7">
      <w:pPr>
        <w:spacing w:after="0" w:line="240" w:lineRule="auto"/>
      </w:pPr>
      <w:r>
        <w:separator/>
      </w:r>
    </w:p>
  </w:endnote>
  <w:endnote w:type="continuationSeparator" w:id="0">
    <w:p w:rsidR="00C32CEF" w:rsidRDefault="00C32CEF" w:rsidP="00AA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CEF" w:rsidRDefault="00C32CEF" w:rsidP="00AA51C7">
      <w:pPr>
        <w:spacing w:after="0" w:line="240" w:lineRule="auto"/>
      </w:pPr>
      <w:r>
        <w:separator/>
      </w:r>
    </w:p>
  </w:footnote>
  <w:footnote w:type="continuationSeparator" w:id="0">
    <w:p w:rsidR="00C32CEF" w:rsidRDefault="00C32CEF" w:rsidP="00AA5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26"/>
        <w:szCs w:val="26"/>
      </w:rPr>
      <w:id w:val="-283497707"/>
      <w:docPartObj>
        <w:docPartGallery w:val="Page Numbers (Top of Page)"/>
        <w:docPartUnique/>
      </w:docPartObj>
    </w:sdtPr>
    <w:sdtEndPr>
      <w:rPr>
        <w:noProof/>
      </w:rPr>
    </w:sdtEndPr>
    <w:sdtContent>
      <w:p w:rsidR="00AA51C7" w:rsidRPr="00AA51C7" w:rsidRDefault="00AA51C7">
        <w:pPr>
          <w:pStyle w:val="Header"/>
          <w:jc w:val="center"/>
          <w:rPr>
            <w:rFonts w:asciiTheme="majorHAnsi" w:hAnsiTheme="majorHAnsi" w:cstheme="majorHAnsi"/>
            <w:sz w:val="26"/>
            <w:szCs w:val="26"/>
          </w:rPr>
        </w:pPr>
        <w:r w:rsidRPr="00AA51C7">
          <w:rPr>
            <w:rFonts w:asciiTheme="majorHAnsi" w:hAnsiTheme="majorHAnsi" w:cstheme="majorHAnsi"/>
            <w:sz w:val="26"/>
            <w:szCs w:val="26"/>
          </w:rPr>
          <w:fldChar w:fldCharType="begin"/>
        </w:r>
        <w:r w:rsidRPr="00AA51C7">
          <w:rPr>
            <w:rFonts w:asciiTheme="majorHAnsi" w:hAnsiTheme="majorHAnsi" w:cstheme="majorHAnsi"/>
            <w:sz w:val="26"/>
            <w:szCs w:val="26"/>
          </w:rPr>
          <w:instrText xml:space="preserve"> PAGE   \* MERGEFORMAT </w:instrText>
        </w:r>
        <w:r w:rsidRPr="00AA51C7">
          <w:rPr>
            <w:rFonts w:asciiTheme="majorHAnsi" w:hAnsiTheme="majorHAnsi" w:cstheme="majorHAnsi"/>
            <w:sz w:val="26"/>
            <w:szCs w:val="26"/>
          </w:rPr>
          <w:fldChar w:fldCharType="separate"/>
        </w:r>
        <w:r w:rsidR="00D173B2">
          <w:rPr>
            <w:rFonts w:asciiTheme="majorHAnsi" w:hAnsiTheme="majorHAnsi" w:cstheme="majorHAnsi"/>
            <w:noProof/>
            <w:sz w:val="26"/>
            <w:szCs w:val="26"/>
          </w:rPr>
          <w:t>2</w:t>
        </w:r>
        <w:r w:rsidRPr="00AA51C7">
          <w:rPr>
            <w:rFonts w:asciiTheme="majorHAnsi" w:hAnsiTheme="majorHAnsi" w:cstheme="majorHAnsi"/>
            <w:noProof/>
            <w:sz w:val="26"/>
            <w:szCs w:val="26"/>
          </w:rPr>
          <w:fldChar w:fldCharType="end"/>
        </w:r>
      </w:p>
    </w:sdtContent>
  </w:sdt>
  <w:p w:rsidR="00AA51C7" w:rsidRDefault="00AA5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85"/>
    <w:rsid w:val="00083CDD"/>
    <w:rsid w:val="00391D1E"/>
    <w:rsid w:val="003C4DA0"/>
    <w:rsid w:val="0040219D"/>
    <w:rsid w:val="004A0BFC"/>
    <w:rsid w:val="00524406"/>
    <w:rsid w:val="005C6D74"/>
    <w:rsid w:val="00632B64"/>
    <w:rsid w:val="006B7B85"/>
    <w:rsid w:val="00792878"/>
    <w:rsid w:val="00823DDB"/>
    <w:rsid w:val="00865FC4"/>
    <w:rsid w:val="008B1F11"/>
    <w:rsid w:val="009746DC"/>
    <w:rsid w:val="00A152B7"/>
    <w:rsid w:val="00A50306"/>
    <w:rsid w:val="00A742A9"/>
    <w:rsid w:val="00AA51C7"/>
    <w:rsid w:val="00C32CEF"/>
    <w:rsid w:val="00CB3FDF"/>
    <w:rsid w:val="00D173B2"/>
    <w:rsid w:val="00D606EE"/>
    <w:rsid w:val="00DC62E8"/>
    <w:rsid w:val="00DD4277"/>
    <w:rsid w:val="00E96326"/>
    <w:rsid w:val="00F8248F"/>
    <w:rsid w:val="00F92460"/>
    <w:rsid w:val="00FA21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B388"/>
  <w15:docId w15:val="{8062F98C-C7D2-4399-AA17-2F479B38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B85"/>
    <w:pPr>
      <w:spacing w:after="160" w:line="259"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6B7B85"/>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B7B85"/>
    <w:rPr>
      <w:rFonts w:ascii="Calibri Light" w:eastAsia="Times New Roman" w:hAnsi="Calibri Light" w:cs="Times New Roman"/>
      <w:color w:val="2E74B5"/>
      <w:sz w:val="26"/>
      <w:szCs w:val="26"/>
      <w:lang w:val="en-US"/>
    </w:rPr>
  </w:style>
  <w:style w:type="character" w:customStyle="1" w:styleId="Bodytext2">
    <w:name w:val="Body text (2)_"/>
    <w:link w:val="Bodytext20"/>
    <w:uiPriority w:val="99"/>
    <w:locked/>
    <w:rsid w:val="006B7B85"/>
    <w:rPr>
      <w:rFonts w:ascii="Times New Roman" w:hAnsi="Times New Roman"/>
      <w:shd w:val="clear" w:color="auto" w:fill="FFFFFF"/>
    </w:rPr>
  </w:style>
  <w:style w:type="paragraph" w:customStyle="1" w:styleId="Bodytext20">
    <w:name w:val="Body text (2)"/>
    <w:basedOn w:val="Normal"/>
    <w:link w:val="Bodytext2"/>
    <w:uiPriority w:val="99"/>
    <w:rsid w:val="006B7B85"/>
    <w:pPr>
      <w:widowControl w:val="0"/>
      <w:shd w:val="clear" w:color="auto" w:fill="FFFFFF"/>
      <w:spacing w:after="0" w:line="257" w:lineRule="auto"/>
      <w:ind w:left="160"/>
    </w:pPr>
    <w:rPr>
      <w:rFonts w:ascii="Times New Roman" w:eastAsiaTheme="minorHAnsi" w:hAnsi="Times New Roman" w:cstheme="minorBidi"/>
      <w:lang w:val="vi-VN"/>
    </w:rPr>
  </w:style>
  <w:style w:type="paragraph" w:styleId="Header">
    <w:name w:val="header"/>
    <w:basedOn w:val="Normal"/>
    <w:link w:val="HeaderChar"/>
    <w:uiPriority w:val="99"/>
    <w:unhideWhenUsed/>
    <w:rsid w:val="00AA5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1C7"/>
    <w:rPr>
      <w:rFonts w:ascii="Calibri" w:eastAsia="Calibri" w:hAnsi="Calibri" w:cs="Times New Roman"/>
      <w:lang w:val="en-US"/>
    </w:rPr>
  </w:style>
  <w:style w:type="paragraph" w:styleId="Footer">
    <w:name w:val="footer"/>
    <w:basedOn w:val="Normal"/>
    <w:link w:val="FooterChar"/>
    <w:uiPriority w:val="99"/>
    <w:unhideWhenUsed/>
    <w:rsid w:val="00AA5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1C7"/>
    <w:rPr>
      <w:rFonts w:ascii="Calibri" w:eastAsia="Calibri" w:hAnsi="Calibri" w:cs="Times New Roman"/>
      <w:lang w:val="en-US"/>
    </w:rPr>
  </w:style>
  <w:style w:type="paragraph" w:customStyle="1" w:styleId="Noidung">
    <w:name w:val="Noi dung"/>
    <w:basedOn w:val="Normal"/>
    <w:qFormat/>
    <w:rsid w:val="00524406"/>
    <w:pPr>
      <w:widowControl w:val="0"/>
      <w:spacing w:before="70" w:after="0" w:line="240" w:lineRule="auto"/>
      <w:ind w:firstLine="567"/>
      <w:jc w:val="both"/>
    </w:pPr>
    <w:rPr>
      <w:rFonts w:ascii="Times New Roman" w:eastAsia="Times New Roman" w:hAnsi="Times New Roman"/>
      <w:sz w:val="28"/>
      <w:szCs w:val="24"/>
      <w:lang w:eastAsia="vi-VN"/>
    </w:rPr>
  </w:style>
  <w:style w:type="character" w:customStyle="1" w:styleId="fontstyle01">
    <w:name w:val="fontstyle01"/>
    <w:basedOn w:val="DefaultParagraphFont"/>
    <w:rsid w:val="00CB3FDF"/>
    <w:rPr>
      <w:rFonts w:ascii="TimesNewRomanPSMT" w:hAnsi="TimesNewRomanPSMT" w:hint="default"/>
      <w:b w:val="0"/>
      <w:bCs w:val="0"/>
      <w:i w:val="0"/>
      <w:iCs w:val="0"/>
      <w:color w:val="000000"/>
      <w:sz w:val="26"/>
      <w:szCs w:val="26"/>
    </w:rPr>
  </w:style>
  <w:style w:type="character" w:customStyle="1" w:styleId="BodyTextChar1">
    <w:name w:val="Body Text Char1"/>
    <w:link w:val="BodyText"/>
    <w:uiPriority w:val="99"/>
    <w:locked/>
    <w:rsid w:val="00CB3FDF"/>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CB3FDF"/>
    <w:pPr>
      <w:widowControl w:val="0"/>
      <w:shd w:val="clear" w:color="auto" w:fill="FFFFFF"/>
      <w:spacing w:after="40" w:line="257" w:lineRule="auto"/>
      <w:ind w:firstLine="400"/>
      <w:jc w:val="both"/>
    </w:pPr>
    <w:rPr>
      <w:rFonts w:ascii="Times New Roman" w:eastAsiaTheme="minorHAnsi" w:hAnsi="Times New Roman"/>
      <w:sz w:val="26"/>
      <w:szCs w:val="26"/>
      <w:lang w:val="vi-VN"/>
    </w:rPr>
  </w:style>
  <w:style w:type="character" w:customStyle="1" w:styleId="BodyTextChar">
    <w:name w:val="Body Text Char"/>
    <w:basedOn w:val="DefaultParagraphFont"/>
    <w:uiPriority w:val="99"/>
    <w:semiHidden/>
    <w:rsid w:val="00CB3FDF"/>
    <w:rPr>
      <w:rFonts w:ascii="Calibri" w:eastAsia="Calibri" w:hAnsi="Calibri" w:cs="Times New Roman"/>
      <w:lang w:val="en-US"/>
    </w:rPr>
  </w:style>
  <w:style w:type="paragraph" w:styleId="NormalWeb">
    <w:name w:val="Normal (Web)"/>
    <w:aliases w:val=" Char Char,Char Char,Normal (Web) Char"/>
    <w:basedOn w:val="Normal"/>
    <w:link w:val="NormalWebChar1"/>
    <w:uiPriority w:val="99"/>
    <w:unhideWhenUsed/>
    <w:rsid w:val="00CB3FD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1">
    <w:name w:val="Normal (Web) Char1"/>
    <w:aliases w:val=" Char Char Char,Char Char Char,Normal (Web) Char Char"/>
    <w:link w:val="NormalWeb"/>
    <w:uiPriority w:val="99"/>
    <w:locked/>
    <w:rsid w:val="00CB3FD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1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So VH-TT</cp:lastModifiedBy>
  <cp:revision>12</cp:revision>
  <dcterms:created xsi:type="dcterms:W3CDTF">2025-09-05T07:17:00Z</dcterms:created>
  <dcterms:modified xsi:type="dcterms:W3CDTF">2026-03-17T02:35:00Z</dcterms:modified>
</cp:coreProperties>
</file>